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C0F" w:rsidRDefault="00471C0F" w:rsidP="00471C0F">
      <w:pPr>
        <w:ind w:firstLine="708"/>
        <w:jc w:val="right"/>
        <w:rPr>
          <w:rFonts w:eastAsia="Calibri"/>
          <w:b/>
          <w:lang w:eastAsia="en-US"/>
        </w:rPr>
      </w:pPr>
      <w:r>
        <w:rPr>
          <w:rFonts w:eastAsia="Calibri"/>
          <w:b/>
          <w:bdr w:val="single" w:sz="4" w:space="0" w:color="auto" w:shadow="1" w:frame="1"/>
          <w:shd w:val="clear" w:color="auto" w:fill="F3F3F3"/>
          <w:lang w:eastAsia="en-US"/>
        </w:rPr>
        <w:t>OBR-1</w:t>
      </w:r>
    </w:p>
    <w:p w:rsidR="009719A6" w:rsidRDefault="009719A6" w:rsidP="00471C0F">
      <w:pPr>
        <w:pStyle w:val="Naslov3"/>
        <w:ind w:firstLine="0"/>
        <w:jc w:val="right"/>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1A7C80">
        <w:rPr>
          <w:noProof/>
        </w:rPr>
        <w:t>20</w:t>
      </w:r>
      <w:r>
        <w:rPr>
          <w:noProof/>
        </w:rPr>
        <w:t>/20</w:t>
      </w:r>
      <w:r w:rsidR="004662F0">
        <w:rPr>
          <w:noProof/>
        </w:rPr>
        <w:t>2</w:t>
      </w:r>
      <w:r w:rsidR="00C719D0">
        <w:rPr>
          <w:noProof/>
        </w:rPr>
        <w:t>2</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C46A50" w:rsidP="00BC61C6">
      <w:pPr>
        <w:jc w:val="center"/>
        <w:rPr>
          <w:b/>
          <w:i/>
          <w:sz w:val="28"/>
        </w:rPr>
      </w:pPr>
      <w:bookmarkStart w:id="0" w:name="_Hlk111630363"/>
      <w:r>
        <w:rPr>
          <w:b/>
          <w:i/>
          <w:noProof/>
          <w:sz w:val="28"/>
        </w:rPr>
        <w:t>Sukcesivna dobava zabojnikov za infektivne odpadke po sklopih</w:t>
      </w:r>
      <w:bookmarkEnd w:id="0"/>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C46A50">
        <w:rPr>
          <w:noProof/>
        </w:rPr>
        <w:t>avgust</w:t>
      </w:r>
      <w:r w:rsidRPr="004662F0">
        <w:rPr>
          <w:noProof/>
        </w:rPr>
        <w:t xml:space="preserve"> 20</w:t>
      </w:r>
      <w:r w:rsidR="004662F0" w:rsidRPr="004662F0">
        <w:rPr>
          <w:noProof/>
        </w:rPr>
        <w:t>2</w:t>
      </w:r>
      <w:r w:rsidR="00C719D0">
        <w:rPr>
          <w:noProof/>
        </w:rPr>
        <w:t>2</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BC61C6" w:rsidRPr="004662F0" w:rsidRDefault="00BC61C6" w:rsidP="004662F0">
      <w:pPr>
        <w:pStyle w:val="Naslov2"/>
        <w:ind w:left="708"/>
      </w:pPr>
      <w:r w:rsidRPr="004662F0">
        <w:t xml:space="preserve">B) Navodila za izdelavo ponudbe </w:t>
      </w:r>
    </w:p>
    <w:p w:rsidR="00600CAA" w:rsidRPr="00600CAA" w:rsidRDefault="00BC61C6" w:rsidP="00C46A50">
      <w:pPr>
        <w:pStyle w:val="Bodytext1"/>
        <w:widowControl w:val="0"/>
        <w:numPr>
          <w:ilvl w:val="0"/>
          <w:numId w:val="10"/>
        </w:numPr>
        <w:shd w:val="clear" w:color="auto" w:fill="auto"/>
        <w:tabs>
          <w:tab w:val="left" w:pos="730"/>
        </w:tabs>
        <w:spacing w:after="0" w:line="240" w:lineRule="auto"/>
        <w:jc w:val="both"/>
        <w:rPr>
          <w:rStyle w:val="Bodytext"/>
          <w:rFonts w:ascii="Times New Roman" w:hAnsi="Times New Roman" w:cs="Times New Roman"/>
          <w:color w:val="auto"/>
          <w:sz w:val="24"/>
          <w:szCs w:val="24"/>
          <w:shd w:val="clear" w:color="auto" w:fill="auto"/>
        </w:rPr>
      </w:pPr>
      <w:bookmarkStart w:id="1" w:name="_Hlk74122368"/>
      <w:r w:rsidRPr="004662F0">
        <w:rPr>
          <w:rStyle w:val="Bodytext"/>
          <w:rFonts w:ascii="Times New Roman" w:hAnsi="Times New Roman" w:cs="Times New Roman"/>
          <w:color w:val="auto"/>
          <w:sz w:val="24"/>
          <w:szCs w:val="24"/>
        </w:rPr>
        <w:t>obrazec Predračun</w:t>
      </w:r>
      <w:r w:rsidR="00C46A50">
        <w:rPr>
          <w:rStyle w:val="Bodytext"/>
          <w:rFonts w:ascii="Times New Roman" w:hAnsi="Times New Roman" w:cs="Times New Roman"/>
          <w:color w:val="auto"/>
          <w:sz w:val="24"/>
          <w:szCs w:val="24"/>
        </w:rPr>
        <w:t>;</w:t>
      </w:r>
    </w:p>
    <w:p w:rsidR="00BC61C6" w:rsidRPr="004662F0" w:rsidRDefault="00600CAA" w:rsidP="00C46A50">
      <w:pPr>
        <w:pStyle w:val="Bodytext1"/>
        <w:widowControl w:val="0"/>
        <w:numPr>
          <w:ilvl w:val="0"/>
          <w:numId w:val="10"/>
        </w:numPr>
        <w:shd w:val="clear" w:color="auto" w:fill="auto"/>
        <w:tabs>
          <w:tab w:val="left" w:pos="730"/>
        </w:tabs>
        <w:spacing w:after="0" w:line="240" w:lineRule="auto"/>
        <w:jc w:val="both"/>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BC61C6" w:rsidRPr="0051631D" w:rsidRDefault="00BC61C6" w:rsidP="00C46A50">
      <w:pPr>
        <w:pStyle w:val="Bodytext1"/>
        <w:widowControl w:val="0"/>
        <w:numPr>
          <w:ilvl w:val="0"/>
          <w:numId w:val="10"/>
        </w:numPr>
        <w:shd w:val="clear" w:color="auto" w:fill="auto"/>
        <w:tabs>
          <w:tab w:val="left" w:pos="735"/>
        </w:tabs>
        <w:spacing w:after="0" w:line="240" w:lineRule="auto"/>
        <w:jc w:val="both"/>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51631D" w:rsidRDefault="0051631D" w:rsidP="00C46A50">
      <w:pPr>
        <w:pStyle w:val="Bodytext1"/>
        <w:widowControl w:val="0"/>
        <w:numPr>
          <w:ilvl w:val="0"/>
          <w:numId w:val="10"/>
        </w:numPr>
        <w:shd w:val="clear" w:color="auto" w:fill="auto"/>
        <w:tabs>
          <w:tab w:val="left" w:pos="73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obrazec </w:t>
      </w:r>
      <w:r w:rsidR="00C46A50">
        <w:rPr>
          <w:rFonts w:ascii="Times New Roman" w:hAnsi="Times New Roman" w:cs="Times New Roman"/>
          <w:sz w:val="24"/>
          <w:szCs w:val="24"/>
        </w:rPr>
        <w:t>Strokovno tehnične zahteve</w:t>
      </w:r>
      <w:r>
        <w:rPr>
          <w:rFonts w:ascii="Times New Roman" w:hAnsi="Times New Roman" w:cs="Times New Roman"/>
          <w:sz w:val="24"/>
          <w:szCs w:val="24"/>
        </w:rPr>
        <w:t>;</w:t>
      </w:r>
    </w:p>
    <w:p w:rsidR="00BC61C6" w:rsidRPr="004662F0" w:rsidRDefault="00BC61C6" w:rsidP="00C46A50">
      <w:pPr>
        <w:pStyle w:val="Bodytext1"/>
        <w:widowControl w:val="0"/>
        <w:numPr>
          <w:ilvl w:val="0"/>
          <w:numId w:val="10"/>
        </w:numPr>
        <w:shd w:val="clear" w:color="auto" w:fill="auto"/>
        <w:tabs>
          <w:tab w:val="left" w:pos="730"/>
        </w:tabs>
        <w:spacing w:after="0" w:line="240" w:lineRule="auto"/>
        <w:jc w:val="both"/>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vse gospodarske subjekte</w:t>
      </w:r>
      <w:r w:rsidR="004662F0" w:rsidRPr="004662F0">
        <w:rPr>
          <w:rStyle w:val="Bodytext"/>
          <w:rFonts w:ascii="Times New Roman" w:hAnsi="Times New Roman" w:cs="Times New Roman"/>
          <w:sz w:val="24"/>
          <w:szCs w:val="24"/>
        </w:rPr>
        <w:t>;</w:t>
      </w:r>
    </w:p>
    <w:p w:rsidR="00BC61C6" w:rsidRPr="004662F0" w:rsidRDefault="00BC61C6" w:rsidP="00C46A50">
      <w:pPr>
        <w:pStyle w:val="Bodytext1"/>
        <w:widowControl w:val="0"/>
        <w:numPr>
          <w:ilvl w:val="0"/>
          <w:numId w:val="10"/>
        </w:numPr>
        <w:shd w:val="clear" w:color="auto" w:fill="auto"/>
        <w:tabs>
          <w:tab w:val="left" w:pos="730"/>
        </w:tabs>
        <w:spacing w:after="0" w:line="240" w:lineRule="auto"/>
        <w:jc w:val="both"/>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fizične osebe</w:t>
      </w:r>
      <w:r w:rsidR="004662F0" w:rsidRPr="004662F0">
        <w:rPr>
          <w:rStyle w:val="Bodytext"/>
          <w:rFonts w:ascii="Times New Roman" w:hAnsi="Times New Roman" w:cs="Times New Roman"/>
          <w:sz w:val="24"/>
          <w:szCs w:val="24"/>
        </w:rPr>
        <w:t>;</w:t>
      </w:r>
    </w:p>
    <w:p w:rsidR="00BC61C6" w:rsidRPr="004662F0" w:rsidRDefault="00BC61C6" w:rsidP="00C46A50">
      <w:pPr>
        <w:pStyle w:val="Bodytext1"/>
        <w:widowControl w:val="0"/>
        <w:numPr>
          <w:ilvl w:val="0"/>
          <w:numId w:val="10"/>
        </w:numPr>
        <w:shd w:val="clear" w:color="auto" w:fill="auto"/>
        <w:tabs>
          <w:tab w:val="left" w:pos="726"/>
        </w:tabs>
        <w:spacing w:after="0" w:line="240" w:lineRule="auto"/>
        <w:jc w:val="both"/>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r w:rsidR="004662F0" w:rsidRPr="004662F0">
        <w:rPr>
          <w:rStyle w:val="Bodytext"/>
          <w:rFonts w:ascii="Times New Roman" w:hAnsi="Times New Roman" w:cs="Times New Roman"/>
          <w:sz w:val="24"/>
          <w:szCs w:val="24"/>
        </w:rPr>
        <w:t>;</w:t>
      </w:r>
    </w:p>
    <w:p w:rsidR="00BC61C6" w:rsidRDefault="004A7C4C"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r>
        <w:rPr>
          <w:rStyle w:val="Bodytext"/>
          <w:rFonts w:ascii="Times New Roman" w:hAnsi="Times New Roman" w:cs="Times New Roman"/>
          <w:sz w:val="24"/>
          <w:szCs w:val="24"/>
        </w:rPr>
        <w:t>obrazec V</w:t>
      </w:r>
      <w:r w:rsidR="00BC61C6" w:rsidRPr="004662F0">
        <w:rPr>
          <w:rStyle w:val="Bodytext"/>
          <w:rFonts w:ascii="Times New Roman" w:hAnsi="Times New Roman" w:cs="Times New Roman"/>
          <w:sz w:val="24"/>
          <w:szCs w:val="24"/>
        </w:rPr>
        <w:t xml:space="preserve">zorec </w:t>
      </w:r>
      <w:r w:rsidR="00BC61C6" w:rsidRPr="004662F0">
        <w:rPr>
          <w:rStyle w:val="Bodytext"/>
          <w:rFonts w:ascii="Times New Roman" w:hAnsi="Times New Roman" w:cs="Times New Roman"/>
          <w:color w:val="auto"/>
          <w:sz w:val="24"/>
          <w:szCs w:val="24"/>
        </w:rPr>
        <w:t>okvirnega sporazuma</w:t>
      </w:r>
      <w:r>
        <w:rPr>
          <w:rStyle w:val="Bodytext"/>
          <w:rFonts w:ascii="Times New Roman" w:hAnsi="Times New Roman" w:cs="Times New Roman"/>
          <w:color w:val="auto"/>
          <w:sz w:val="24"/>
          <w:szCs w:val="24"/>
        </w:rPr>
        <w:t>;</w:t>
      </w:r>
    </w:p>
    <w:p w:rsidR="004A7C4C" w:rsidRDefault="004A7C4C"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bookmarkStart w:id="2" w:name="_Hlk74204349"/>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803A30" w:rsidRDefault="00803A30"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r w:rsidR="00CC09ED">
        <w:rPr>
          <w:rStyle w:val="Bodytext"/>
          <w:rFonts w:ascii="Times New Roman" w:hAnsi="Times New Roman" w:cs="Times New Roman"/>
          <w:color w:val="auto"/>
          <w:sz w:val="24"/>
          <w:szCs w:val="24"/>
        </w:rPr>
        <w:t>;</w:t>
      </w:r>
    </w:p>
    <w:p w:rsidR="00CC09ED" w:rsidRPr="004662F0" w:rsidRDefault="00CC09ED" w:rsidP="00C46A50">
      <w:pPr>
        <w:pStyle w:val="Bodytext1"/>
        <w:widowControl w:val="0"/>
        <w:numPr>
          <w:ilvl w:val="0"/>
          <w:numId w:val="10"/>
        </w:numPr>
        <w:shd w:val="clear" w:color="auto" w:fill="auto"/>
        <w:tabs>
          <w:tab w:val="left" w:pos="716"/>
        </w:tabs>
        <w:spacing w:after="0" w:line="240" w:lineRule="auto"/>
        <w:jc w:val="both"/>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Referenčno potrdilo.</w:t>
      </w:r>
    </w:p>
    <w:bookmarkEnd w:id="2"/>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C46A50">
        <w:rPr>
          <w:noProof/>
        </w:rPr>
        <w:t>20</w:t>
      </w:r>
      <w:r w:rsidRPr="007C447C">
        <w:rPr>
          <w:noProof/>
        </w:rPr>
        <w:t>/202</w:t>
      </w:r>
      <w:r w:rsidR="00C719D0">
        <w:rPr>
          <w:noProof/>
        </w:rPr>
        <w:t>2</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w:t>
      </w:r>
      <w:r w:rsidR="00C46A50">
        <w:t xml:space="preserve"> z vsemi spremembami in dopolnitvami; </w:t>
      </w:r>
      <w:r w:rsidRPr="007C447C">
        <w:t xml:space="preserve">v nadaljevanju ZJN-3) </w:t>
      </w:r>
      <w:r w:rsidRPr="007C447C">
        <w:rPr>
          <w:rFonts w:ascii="Times-Roman" w:hAnsi="Times-Roman" w:cs="Times-Roman"/>
        </w:rPr>
        <w:t xml:space="preserve">z namenom sklenitve okvirnega sporazuma </w:t>
      </w:r>
      <w:r w:rsidRPr="007C447C">
        <w:t xml:space="preserve">v skladu s točko b) </w:t>
      </w:r>
      <w:r w:rsidRPr="007C447C">
        <w:rPr>
          <w:rFonts w:ascii="Times-Roman" w:hAnsi="Times-Roman" w:cs="Times-Roman"/>
        </w:rPr>
        <w:t xml:space="preserve">sedmega odstavka 48. člena ZJN-3 </w:t>
      </w:r>
      <w:r w:rsidRPr="007C447C">
        <w:t>za izbiro najugodnejšega ponudnika za stal</w:t>
      </w:r>
      <w:r w:rsidR="006D1FBE">
        <w:t>no dobavo blaga:</w:t>
      </w:r>
    </w:p>
    <w:p w:rsidR="004662F0" w:rsidRPr="007C447C" w:rsidRDefault="004662F0" w:rsidP="004662F0">
      <w:pPr>
        <w:spacing w:line="276" w:lineRule="auto"/>
      </w:pPr>
    </w:p>
    <w:p w:rsidR="004662F0" w:rsidRPr="007C447C" w:rsidRDefault="004662F0" w:rsidP="00C46A50">
      <w:pPr>
        <w:spacing w:line="276" w:lineRule="auto"/>
        <w:rPr>
          <w:b/>
          <w:bCs/>
          <w:noProof/>
        </w:rPr>
      </w:pPr>
    </w:p>
    <w:p w:rsidR="004662F0" w:rsidRPr="007C447C" w:rsidRDefault="004662F0" w:rsidP="004662F0">
      <w:pPr>
        <w:spacing w:line="276" w:lineRule="auto"/>
        <w:jc w:val="center"/>
        <w:rPr>
          <w:b/>
          <w:bCs/>
          <w:noProof/>
        </w:rPr>
      </w:pPr>
    </w:p>
    <w:p w:rsidR="004662F0" w:rsidRDefault="00C46A50" w:rsidP="00C46A50">
      <w:pPr>
        <w:spacing w:line="276" w:lineRule="auto"/>
        <w:jc w:val="center"/>
        <w:rPr>
          <w:b/>
          <w:bCs/>
          <w:color w:val="000000" w:themeColor="text1"/>
          <w:sz w:val="28"/>
          <w:szCs w:val="28"/>
        </w:rPr>
      </w:pPr>
      <w:r w:rsidRPr="00C46A50">
        <w:rPr>
          <w:b/>
          <w:bCs/>
          <w:color w:val="000000" w:themeColor="text1"/>
          <w:sz w:val="28"/>
          <w:szCs w:val="28"/>
        </w:rPr>
        <w:t>Sukcesivna dobava zabojnikov za infektivne odpadke po sklopih</w:t>
      </w:r>
    </w:p>
    <w:p w:rsidR="00C46A50" w:rsidRDefault="00C46A50" w:rsidP="004662F0">
      <w:pPr>
        <w:spacing w:line="276" w:lineRule="auto"/>
        <w:jc w:val="both"/>
        <w:rPr>
          <w:bCs/>
          <w:color w:val="000000" w:themeColor="text1"/>
        </w:rPr>
      </w:pPr>
    </w:p>
    <w:p w:rsidR="00C46A50" w:rsidRPr="006B6917" w:rsidRDefault="00C46A50" w:rsidP="004662F0">
      <w:pPr>
        <w:spacing w:line="276" w:lineRule="auto"/>
        <w:jc w:val="both"/>
        <w:rPr>
          <w:bCs/>
          <w:color w:val="000000" w:themeColor="text1"/>
        </w:rPr>
      </w:pPr>
    </w:p>
    <w:p w:rsidR="004662F0" w:rsidRPr="006B6917" w:rsidRDefault="004662F0" w:rsidP="004662F0">
      <w:pPr>
        <w:spacing w:line="276" w:lineRule="auto"/>
        <w:jc w:val="both"/>
        <w:rPr>
          <w:bCs/>
          <w:color w:val="000000" w:themeColor="text1"/>
        </w:rPr>
      </w:pPr>
      <w:bookmarkStart w:id="3" w:name="_Hlk65751762"/>
      <w:r w:rsidRPr="006B6917">
        <w:rPr>
          <w:bCs/>
          <w:color w:val="000000" w:themeColor="text1"/>
        </w:rPr>
        <w:t xml:space="preserve">Ponudbe je potrebno oddati v informacijski sistem e-JN do </w:t>
      </w:r>
      <w:r w:rsidR="00C46A50">
        <w:rPr>
          <w:bCs/>
          <w:color w:val="000000" w:themeColor="text1"/>
        </w:rPr>
        <w:t>2</w:t>
      </w:r>
      <w:r w:rsidR="00221F9D">
        <w:rPr>
          <w:bCs/>
          <w:color w:val="000000" w:themeColor="text1"/>
        </w:rPr>
        <w:t>3</w:t>
      </w:r>
      <w:r w:rsidRPr="006B6917">
        <w:rPr>
          <w:bCs/>
          <w:color w:val="000000" w:themeColor="text1"/>
        </w:rPr>
        <w:t>.</w:t>
      </w:r>
      <w:r w:rsidR="00C46A50">
        <w:rPr>
          <w:bCs/>
          <w:color w:val="000000" w:themeColor="text1"/>
        </w:rPr>
        <w:t>9</w:t>
      </w:r>
      <w:r w:rsidRPr="006B6917">
        <w:rPr>
          <w:bCs/>
          <w:color w:val="000000" w:themeColor="text1"/>
        </w:rPr>
        <w:t>.202</w:t>
      </w:r>
      <w:r w:rsidR="006B6917" w:rsidRPr="006B6917">
        <w:rPr>
          <w:bCs/>
          <w:color w:val="000000" w:themeColor="text1"/>
        </w:rPr>
        <w:t>2</w:t>
      </w:r>
      <w:r w:rsidRPr="006B6917">
        <w:rPr>
          <w:bCs/>
          <w:color w:val="000000" w:themeColor="text1"/>
        </w:rPr>
        <w:t xml:space="preserve"> do </w:t>
      </w:r>
      <w:r w:rsidR="006B6917" w:rsidRPr="006B6917">
        <w:rPr>
          <w:bCs/>
          <w:color w:val="000000" w:themeColor="text1"/>
        </w:rPr>
        <w:t>1</w:t>
      </w:r>
      <w:r w:rsidR="00C46A50">
        <w:rPr>
          <w:bCs/>
          <w:color w:val="000000" w:themeColor="text1"/>
        </w:rPr>
        <w:t>0</w:t>
      </w:r>
      <w:r w:rsidRPr="006B6917">
        <w:rPr>
          <w:bCs/>
          <w:color w:val="000000" w:themeColor="text1"/>
        </w:rPr>
        <w:t xml:space="preserve">.00. </w:t>
      </w:r>
    </w:p>
    <w:p w:rsidR="004662F0" w:rsidRPr="006B6917" w:rsidRDefault="004662F0" w:rsidP="004662F0">
      <w:pPr>
        <w:spacing w:line="276" w:lineRule="auto"/>
        <w:jc w:val="both"/>
        <w:rPr>
          <w:bCs/>
          <w:color w:val="000000" w:themeColor="text1"/>
        </w:rPr>
      </w:pPr>
    </w:p>
    <w:p w:rsidR="004662F0" w:rsidRPr="006B6917" w:rsidRDefault="004662F0" w:rsidP="004662F0">
      <w:pPr>
        <w:spacing w:line="276" w:lineRule="auto"/>
        <w:jc w:val="both"/>
        <w:rPr>
          <w:bCs/>
          <w:color w:val="000000" w:themeColor="text1"/>
        </w:rPr>
      </w:pPr>
      <w:r w:rsidRPr="006B6917">
        <w:rPr>
          <w:bCs/>
          <w:color w:val="000000" w:themeColor="text1"/>
        </w:rPr>
        <w:t xml:space="preserve">Elektronsko odpiranje ponudb bo potekalo dne </w:t>
      </w:r>
      <w:r w:rsidR="00C46A50">
        <w:rPr>
          <w:bCs/>
          <w:color w:val="000000" w:themeColor="text1"/>
        </w:rPr>
        <w:t>2</w:t>
      </w:r>
      <w:r w:rsidR="00221F9D">
        <w:rPr>
          <w:bCs/>
          <w:color w:val="000000" w:themeColor="text1"/>
        </w:rPr>
        <w:t>3</w:t>
      </w:r>
      <w:r w:rsidRPr="006B6917">
        <w:rPr>
          <w:bCs/>
          <w:color w:val="000000" w:themeColor="text1"/>
        </w:rPr>
        <w:t>.</w:t>
      </w:r>
      <w:r w:rsidR="00C46A50">
        <w:rPr>
          <w:bCs/>
          <w:color w:val="000000" w:themeColor="text1"/>
        </w:rPr>
        <w:t>9</w:t>
      </w:r>
      <w:r w:rsidRPr="006B6917">
        <w:rPr>
          <w:bCs/>
          <w:color w:val="000000" w:themeColor="text1"/>
        </w:rPr>
        <w:t>.202</w:t>
      </w:r>
      <w:r w:rsidR="006B6917" w:rsidRPr="006B6917">
        <w:rPr>
          <w:bCs/>
          <w:color w:val="000000" w:themeColor="text1"/>
        </w:rPr>
        <w:t>2</w:t>
      </w:r>
      <w:r w:rsidRPr="006B6917">
        <w:rPr>
          <w:bCs/>
          <w:color w:val="000000" w:themeColor="text1"/>
        </w:rPr>
        <w:t xml:space="preserve"> ob </w:t>
      </w:r>
      <w:r w:rsidR="006B6917" w:rsidRPr="006B6917">
        <w:rPr>
          <w:bCs/>
          <w:color w:val="000000" w:themeColor="text1"/>
        </w:rPr>
        <w:t>1</w:t>
      </w:r>
      <w:r w:rsidR="00C46A50">
        <w:rPr>
          <w:bCs/>
          <w:color w:val="000000" w:themeColor="text1"/>
        </w:rPr>
        <w:t>2</w:t>
      </w:r>
      <w:r w:rsidR="006B6917" w:rsidRPr="006B6917">
        <w:rPr>
          <w:bCs/>
          <w:color w:val="000000" w:themeColor="text1"/>
        </w:rPr>
        <w:t>.00</w:t>
      </w:r>
      <w:r w:rsidRPr="006B6917">
        <w:rPr>
          <w:bCs/>
          <w:color w:val="000000" w:themeColor="text1"/>
        </w:rPr>
        <w:t>.</w:t>
      </w:r>
    </w:p>
    <w:bookmarkEnd w:id="3"/>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6B6917">
        <w:t xml:space="preserve">      </w:t>
      </w:r>
      <w:r w:rsidRPr="007C447C">
        <w:t xml:space="preserve"> </w:t>
      </w:r>
      <w:r w:rsidR="006D1FBE">
        <w:t xml:space="preserve"> </w:t>
      </w:r>
      <w:r w:rsidR="006B6917">
        <w:t>p</w:t>
      </w:r>
      <w:r w:rsidR="006D1FBE">
        <w:t xml:space="preserve">rim. asist. Daniel Grabar, dr. med., spec.,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874709" w:rsidP="00BC61C6">
      <w:pPr>
        <w:jc w:val="center"/>
        <w:rPr>
          <w:b/>
          <w:bCs/>
        </w:rPr>
      </w:pPr>
      <w:r w:rsidRPr="00874709">
        <w:rPr>
          <w:b/>
          <w:i/>
          <w:noProof/>
          <w:sz w:val="28"/>
        </w:rPr>
        <w:t>Sukcesivna dobava zabojnikov za infektivne odpadke po sklopih</w:t>
      </w: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874709" w:rsidRDefault="00874709" w:rsidP="00BC61C6">
      <w:pPr>
        <w:pStyle w:val="xl38"/>
        <w:spacing w:before="0" w:beforeAutospacing="0" w:after="0" w:afterAutospacing="0"/>
        <w:rPr>
          <w:rFonts w:ascii="Times New Roman" w:hAnsi="Times New Roman" w:cs="Times New Roman"/>
        </w:rPr>
      </w:pPr>
    </w:p>
    <w:p w:rsidR="00874709" w:rsidRDefault="00874709" w:rsidP="00BC61C6">
      <w:pPr>
        <w:pStyle w:val="xl38"/>
        <w:spacing w:before="0" w:beforeAutospacing="0" w:after="0" w:afterAutospacing="0"/>
        <w:rPr>
          <w:rFonts w:ascii="Times New Roman" w:hAnsi="Times New Roman" w:cs="Times New Roman"/>
        </w:rPr>
      </w:pPr>
    </w:p>
    <w:p w:rsidR="00BC61C6" w:rsidRDefault="00BC61C6" w:rsidP="00BC61C6">
      <w:pPr>
        <w:rPr>
          <w:rFonts w:eastAsia="Arial Unicode MS"/>
          <w:b/>
          <w:bCs/>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 Predmet naročila</w:t>
      </w:r>
    </w:p>
    <w:p w:rsidR="00BC61C6" w:rsidRDefault="00BC61C6" w:rsidP="00BC61C6">
      <w:pPr>
        <w:pStyle w:val="ASB2"/>
        <w:jc w:val="both"/>
        <w:rPr>
          <w:color w:val="FF0000"/>
          <w:lang w:val="sl-SI"/>
        </w:rPr>
      </w:pPr>
    </w:p>
    <w:p w:rsidR="00BC61C6" w:rsidRDefault="008A66D8" w:rsidP="00874709">
      <w:pPr>
        <w:pStyle w:val="ASB2"/>
        <w:jc w:val="both"/>
        <w:rPr>
          <w:color w:val="000000" w:themeColor="text1"/>
          <w:lang w:val="sl-SI"/>
        </w:rPr>
      </w:pPr>
      <w:r>
        <w:rPr>
          <w:color w:val="000000" w:themeColor="text1"/>
          <w:lang w:val="sl-SI"/>
        </w:rPr>
        <w:t xml:space="preserve">Predmet javnega naročila je </w:t>
      </w:r>
      <w:r w:rsidR="00874709" w:rsidRPr="00874709">
        <w:rPr>
          <w:color w:val="000000" w:themeColor="text1"/>
          <w:lang w:val="sl-SI"/>
        </w:rPr>
        <w:t>Sukcesivna dobava zabojnikov za infektivne odpadke po sklopih</w:t>
      </w:r>
      <w:r w:rsidR="00874709">
        <w:rPr>
          <w:color w:val="000000" w:themeColor="text1"/>
          <w:lang w:val="sl-SI"/>
        </w:rPr>
        <w:t>.</w:t>
      </w:r>
    </w:p>
    <w:p w:rsidR="008A1C8D" w:rsidRDefault="008A1C8D" w:rsidP="00874709">
      <w:pPr>
        <w:pStyle w:val="ASB2"/>
        <w:jc w:val="both"/>
        <w:rPr>
          <w:color w:val="000000" w:themeColor="text1"/>
          <w:lang w:val="sl-SI"/>
        </w:rPr>
      </w:pPr>
    </w:p>
    <w:p w:rsidR="008A1C8D" w:rsidRPr="005C732A" w:rsidRDefault="008A1C8D" w:rsidP="008A1C8D">
      <w:pPr>
        <w:jc w:val="both"/>
      </w:pPr>
      <w:r w:rsidRPr="005C732A">
        <w:t xml:space="preserve">Javno naročilo je razdeljeno v naslednje </w:t>
      </w:r>
      <w:r w:rsidRPr="005C732A">
        <w:rPr>
          <w:b/>
        </w:rPr>
        <w:t>odprte</w:t>
      </w:r>
      <w:r w:rsidRPr="005C732A">
        <w:t xml:space="preserve"> sklope: </w:t>
      </w:r>
    </w:p>
    <w:p w:rsidR="008A1C8D" w:rsidRDefault="008A1C8D" w:rsidP="008A1C8D">
      <w:pPr>
        <w:jc w:val="both"/>
        <w:rPr>
          <w:b/>
        </w:rPr>
      </w:pPr>
    </w:p>
    <w:p w:rsidR="008A1C8D" w:rsidRDefault="008A1C8D" w:rsidP="008A1C8D">
      <w:pPr>
        <w:pStyle w:val="Odstavekseznama"/>
        <w:numPr>
          <w:ilvl w:val="0"/>
          <w:numId w:val="31"/>
        </w:numPr>
        <w:jc w:val="both"/>
      </w:pPr>
      <w:r w:rsidRPr="005C732A">
        <w:t>SKLOP: Zabojniki volumna 12 litrov</w:t>
      </w:r>
    </w:p>
    <w:p w:rsidR="008A1C8D" w:rsidRDefault="008A1C8D" w:rsidP="008A1C8D">
      <w:pPr>
        <w:pStyle w:val="Odstavekseznama"/>
        <w:numPr>
          <w:ilvl w:val="0"/>
          <w:numId w:val="31"/>
        </w:numPr>
        <w:jc w:val="both"/>
      </w:pPr>
      <w:r>
        <w:t>SKLOP: Zabojniki volumna 30 litrov</w:t>
      </w:r>
    </w:p>
    <w:p w:rsidR="008A1C8D" w:rsidRDefault="008A1C8D" w:rsidP="008A1C8D">
      <w:pPr>
        <w:pStyle w:val="Odstavekseznama"/>
        <w:numPr>
          <w:ilvl w:val="0"/>
          <w:numId w:val="31"/>
        </w:numPr>
        <w:jc w:val="both"/>
      </w:pPr>
      <w:r>
        <w:t>SKLOP: Zabojniki volumna 60 litrov</w:t>
      </w:r>
    </w:p>
    <w:p w:rsidR="008A1C8D" w:rsidRDefault="008A1C8D" w:rsidP="008A1C8D">
      <w:pPr>
        <w:jc w:val="both"/>
      </w:pPr>
    </w:p>
    <w:p w:rsidR="008A1C8D" w:rsidRPr="008A1C8D" w:rsidRDefault="008A1C8D" w:rsidP="008A1C8D">
      <w:pPr>
        <w:jc w:val="both"/>
      </w:pPr>
      <w:r>
        <w:t>Ponudnik lahko odda ponudbo za posamezen sklop, dva sklopa ali za vse tri sklope. Naročnik bo zabojnike naročal sukcesivno, v skladu s svojimi dejanskimi potrebami.</w:t>
      </w:r>
    </w:p>
    <w:p w:rsidR="00874709" w:rsidRPr="00C719D0" w:rsidRDefault="00874709" w:rsidP="00874709">
      <w:pPr>
        <w:pStyle w:val="ASB2"/>
        <w:jc w:val="both"/>
        <w:rPr>
          <w:color w:val="FF0000"/>
        </w:rPr>
      </w:pPr>
    </w:p>
    <w:p w:rsidR="00BC61C6" w:rsidRDefault="00BC61C6" w:rsidP="00BC61C6">
      <w:pPr>
        <w:jc w:val="both"/>
        <w:rPr>
          <w:color w:val="000000" w:themeColor="text1"/>
        </w:rPr>
      </w:pPr>
      <w:r w:rsidRPr="00C719D0">
        <w:rPr>
          <w:color w:val="000000" w:themeColor="text1"/>
        </w:rPr>
        <w:t>Strokovne zahteve naročnika za</w:t>
      </w:r>
      <w:r w:rsidR="00D33D66" w:rsidRPr="00C719D0">
        <w:rPr>
          <w:color w:val="000000" w:themeColor="text1"/>
        </w:rPr>
        <w:t xml:space="preserve"> </w:t>
      </w:r>
      <w:r w:rsidRPr="00C719D0">
        <w:rPr>
          <w:color w:val="000000" w:themeColor="text1"/>
        </w:rPr>
        <w:t xml:space="preserve">predmet javnega naročila so natančneje opredeljene </w:t>
      </w:r>
      <w:r w:rsidRPr="00C719D0">
        <w:rPr>
          <w:color w:val="000000" w:themeColor="text1"/>
          <w:szCs w:val="20"/>
        </w:rPr>
        <w:t>v</w:t>
      </w:r>
      <w:r w:rsidR="00251C9E" w:rsidRPr="00C719D0">
        <w:rPr>
          <w:color w:val="000000" w:themeColor="text1"/>
          <w:szCs w:val="20"/>
        </w:rPr>
        <w:t xml:space="preserve"> obrazcu </w:t>
      </w:r>
      <w:r w:rsidR="008A66D8">
        <w:rPr>
          <w:color w:val="000000" w:themeColor="text1"/>
          <w:szCs w:val="20"/>
        </w:rPr>
        <w:t>OBR</w:t>
      </w:r>
      <w:r w:rsidR="00251C9E" w:rsidRPr="00C719D0">
        <w:rPr>
          <w:color w:val="000000" w:themeColor="text1"/>
          <w:szCs w:val="20"/>
        </w:rPr>
        <w:t>-</w:t>
      </w:r>
      <w:r w:rsidR="008A66D8">
        <w:rPr>
          <w:color w:val="000000" w:themeColor="text1"/>
          <w:szCs w:val="20"/>
        </w:rPr>
        <w:t>2</w:t>
      </w:r>
      <w:r w:rsidR="00251C9E" w:rsidRPr="00C719D0">
        <w:rPr>
          <w:color w:val="000000" w:themeColor="text1"/>
          <w:szCs w:val="20"/>
        </w:rPr>
        <w:t xml:space="preserve"> </w:t>
      </w:r>
      <w:r w:rsidR="004A7C4C" w:rsidRPr="00C719D0">
        <w:rPr>
          <w:color w:val="000000" w:themeColor="text1"/>
          <w:szCs w:val="20"/>
        </w:rPr>
        <w:t>P</w:t>
      </w:r>
      <w:r w:rsidR="00251C9E" w:rsidRPr="00C719D0">
        <w:rPr>
          <w:color w:val="000000" w:themeColor="text1"/>
          <w:szCs w:val="20"/>
        </w:rPr>
        <w:t xml:space="preserve">redračun </w:t>
      </w:r>
      <w:r w:rsidR="00874709">
        <w:rPr>
          <w:color w:val="000000" w:themeColor="text1"/>
          <w:szCs w:val="20"/>
        </w:rPr>
        <w:t>in OBR-5 Strokovno tehnične zahteve.</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w:t>
      </w:r>
      <w:r w:rsidR="00C719D0">
        <w:rPr>
          <w:rFonts w:ascii="Times-Roman" w:hAnsi="Times-Roman" w:cs="Times-Roman"/>
        </w:rPr>
        <w:t>1</w:t>
      </w:r>
      <w:r>
        <w:rPr>
          <w:rFonts w:ascii="Times-Roman" w:hAnsi="Times-Roman" w:cs="Times-Roman"/>
        </w:rPr>
        <w:t>.</w:t>
      </w:r>
      <w:r w:rsidR="00874709">
        <w:rPr>
          <w:rFonts w:ascii="Times-Roman" w:hAnsi="Times-Roman" w:cs="Times-Roman"/>
        </w:rPr>
        <w:t>11</w:t>
      </w:r>
      <w:r>
        <w:rPr>
          <w:rFonts w:ascii="Times-Roman" w:hAnsi="Times-Roman" w:cs="Times-Roman"/>
        </w:rPr>
        <w:t>.20</w:t>
      </w:r>
      <w:r w:rsidR="00D33D66">
        <w:rPr>
          <w:rFonts w:ascii="Times-Roman" w:hAnsi="Times-Roman" w:cs="Times-Roman"/>
        </w:rPr>
        <w:t>2</w:t>
      </w:r>
      <w:r w:rsidR="00C719D0">
        <w:rPr>
          <w:rFonts w:ascii="Times-Roman" w:hAnsi="Times-Roman" w:cs="Times-Roman"/>
        </w:rPr>
        <w:t xml:space="preserve">2 </w:t>
      </w:r>
      <w:r>
        <w:rPr>
          <w:rFonts w:ascii="Times-Roman" w:hAnsi="Times-Roman" w:cs="Times-Roman"/>
        </w:rPr>
        <w:t xml:space="preserve">do </w:t>
      </w:r>
      <w:r w:rsidR="00520AEA">
        <w:rPr>
          <w:rFonts w:ascii="Times-Roman" w:hAnsi="Times-Roman" w:cs="Times-Roman"/>
        </w:rPr>
        <w:t>31</w:t>
      </w:r>
      <w:r>
        <w:rPr>
          <w:rFonts w:ascii="Times-Roman" w:hAnsi="Times-Roman" w:cs="Times-Roman"/>
        </w:rPr>
        <w:t>.</w:t>
      </w:r>
      <w:r w:rsidR="00874709">
        <w:rPr>
          <w:rFonts w:ascii="Times-Roman" w:hAnsi="Times-Roman" w:cs="Times-Roman"/>
        </w:rPr>
        <w:t>10</w:t>
      </w:r>
      <w:r>
        <w:rPr>
          <w:rFonts w:ascii="Times-Roman" w:hAnsi="Times-Roman" w:cs="Times-Roman"/>
        </w:rPr>
        <w:t>.202</w:t>
      </w:r>
      <w:r w:rsidR="00C719D0">
        <w:rPr>
          <w:rFonts w:ascii="Times-Roman" w:hAnsi="Times-Roman" w:cs="Times-Roman"/>
        </w:rPr>
        <w:t>6</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BC61C6" w:rsidP="00BC61C6">
      <w:pPr>
        <w:autoSpaceDE w:val="0"/>
        <w:autoSpaceDN w:val="0"/>
        <w:adjustRightInd w:val="0"/>
        <w:jc w:val="both"/>
        <w:rPr>
          <w:rFonts w:ascii="Times-Roman" w:hAnsi="Times-Roman" w:cs="Times-Roman"/>
          <w:color w:val="000000" w:themeColor="text1"/>
        </w:rPr>
      </w:pPr>
      <w:r w:rsidRPr="00251C9E">
        <w:rPr>
          <w:rFonts w:ascii="Times-Roman" w:hAnsi="Times-Roman" w:cs="Times-Roman"/>
          <w:color w:val="000000" w:themeColor="text1"/>
        </w:rPr>
        <w:t>V OBR-</w:t>
      </w:r>
      <w:r w:rsidR="00251C9E" w:rsidRPr="00251C9E">
        <w:rPr>
          <w:rFonts w:ascii="Times-Roman" w:hAnsi="Times-Roman" w:cs="Times-Roman"/>
          <w:color w:val="000000" w:themeColor="text1"/>
        </w:rPr>
        <w:t xml:space="preserve">2 </w:t>
      </w:r>
      <w:r w:rsidRPr="00251C9E">
        <w:rPr>
          <w:rFonts w:ascii="Times-Roman" w:hAnsi="Times-Roman" w:cs="Times-Roman"/>
          <w:color w:val="000000" w:themeColor="text1"/>
        </w:rPr>
        <w:t xml:space="preserve"> »</w:t>
      </w:r>
      <w:r w:rsidR="00251C9E" w:rsidRPr="00251C9E">
        <w:rPr>
          <w:rFonts w:ascii="Times-Roman" w:hAnsi="Times-Roman" w:cs="Times-Roman"/>
          <w:color w:val="000000" w:themeColor="text1"/>
        </w:rPr>
        <w:t>Predračun</w:t>
      </w:r>
      <w:r w:rsidRPr="00251C9E">
        <w:rPr>
          <w:rFonts w:ascii="Times-Roman" w:hAnsi="Times-Roman" w:cs="Times-Roman"/>
          <w:color w:val="000000" w:themeColor="text1"/>
        </w:rPr>
        <w:t>« so podane okvirne koli</w:t>
      </w:r>
      <w:r w:rsidRPr="00251C9E">
        <w:rPr>
          <w:rFonts w:ascii="TTE14D9B40t00" w:hAnsi="TTE14D9B40t00" w:cs="TTE14D9B40t00"/>
          <w:color w:val="000000" w:themeColor="text1"/>
        </w:rPr>
        <w:t>č</w:t>
      </w:r>
      <w:r w:rsidRPr="00251C9E">
        <w:rPr>
          <w:rFonts w:ascii="Times-Roman" w:hAnsi="Times-Roman" w:cs="Times-Roman"/>
          <w:color w:val="000000" w:themeColor="text1"/>
        </w:rPr>
        <w:t>ine za obdobje 1. leta.</w:t>
      </w:r>
    </w:p>
    <w:p w:rsidR="00BC61C6" w:rsidRDefault="00BC61C6" w:rsidP="00BC61C6">
      <w:pPr>
        <w:autoSpaceDE w:val="0"/>
        <w:autoSpaceDN w:val="0"/>
        <w:adjustRightInd w:val="0"/>
        <w:jc w:val="both"/>
        <w:rPr>
          <w:rFonts w:ascii="Times-Roman" w:hAnsi="Times-Roman" w:cs="Times-Roman"/>
        </w:rPr>
      </w:pPr>
    </w:p>
    <w:p w:rsidR="00BC61C6" w:rsidRPr="00C719D0" w:rsidRDefault="00BC61C6" w:rsidP="00BC61C6">
      <w:pPr>
        <w:pStyle w:val="Bodytext1"/>
        <w:shd w:val="clear" w:color="auto" w:fill="auto"/>
        <w:ind w:firstLine="0"/>
        <w:jc w:val="both"/>
        <w:rPr>
          <w:rStyle w:val="Bodytext"/>
          <w:rFonts w:ascii="Times New Roman" w:hAnsi="Times New Roman" w:cs="Times New Roman"/>
          <w:sz w:val="24"/>
          <w:szCs w:val="24"/>
        </w:rPr>
      </w:pPr>
      <w:r w:rsidRPr="00C719D0">
        <w:rPr>
          <w:rStyle w:val="Bodytext"/>
          <w:rFonts w:ascii="Times New Roman" w:hAnsi="Times New Roman" w:cs="Times New Roman"/>
          <w:sz w:val="24"/>
          <w:szCs w:val="24"/>
        </w:rPr>
        <w:t xml:space="preserve">Predvidene potrebe po posameznih artiklih, ki so predmet tega naročila, so določene na podlagi predhodne potrebe naročnika in načrtovanega prihodnjega obsega izvajanja storitev in so okvirne za prihodnje obdobje 12 (dvanajst) mesecev. </w:t>
      </w:r>
    </w:p>
    <w:p w:rsidR="00BC61C6" w:rsidRPr="00C719D0" w:rsidRDefault="00BC61C6" w:rsidP="00BC61C6">
      <w:pPr>
        <w:pStyle w:val="Bodytext1"/>
        <w:shd w:val="clear" w:color="auto" w:fill="auto"/>
        <w:ind w:firstLine="0"/>
        <w:jc w:val="both"/>
        <w:rPr>
          <w:sz w:val="24"/>
          <w:szCs w:val="24"/>
        </w:rPr>
      </w:pPr>
      <w:r w:rsidRPr="00C719D0">
        <w:rPr>
          <w:rStyle w:val="Bodytext"/>
          <w:rFonts w:ascii="Times New Roman" w:hAnsi="Times New Roman" w:cs="Times New Roman"/>
          <w:sz w:val="24"/>
          <w:szCs w:val="24"/>
        </w:rPr>
        <w:t>Okvirne količine niso zavezujoče, ampak ponudnikom služijo kot informacija o predvidenih bodočih dobavah</w:t>
      </w:r>
      <w:r w:rsidR="00E42667">
        <w:rPr>
          <w:rStyle w:val="Bodytext"/>
          <w:rFonts w:ascii="Times New Roman" w:hAnsi="Times New Roman" w:cs="Times New Roman"/>
          <w:sz w:val="24"/>
          <w:szCs w:val="24"/>
        </w:rPr>
        <w:t xml:space="preserve">. </w:t>
      </w:r>
    </w:p>
    <w:p w:rsidR="00BC61C6" w:rsidRPr="00C719D0" w:rsidRDefault="00BC61C6" w:rsidP="00BC61C6">
      <w:pPr>
        <w:autoSpaceDE w:val="0"/>
        <w:autoSpaceDN w:val="0"/>
        <w:adjustRightInd w:val="0"/>
        <w:jc w:val="both"/>
        <w:rPr>
          <w:rFonts w:ascii="Times-Roman" w:hAnsi="Times-Roman" w:cs="Times-Roman"/>
        </w:rPr>
      </w:pPr>
      <w:r w:rsidRPr="00C719D0">
        <w:rPr>
          <w:rFonts w:ascii="Times-Roman" w:hAnsi="Times-Roman" w:cs="Times-Roman"/>
        </w:rPr>
        <w:t xml:space="preserve">V kolikor obdobje ne bo trajalo predviden </w:t>
      </w:r>
      <w:r w:rsidRPr="00C719D0">
        <w:rPr>
          <w:rFonts w:ascii="TTE14D9B40t00" w:hAnsi="TTE14D9B40t00" w:cs="TTE14D9B40t00"/>
        </w:rPr>
        <w:t>č</w:t>
      </w:r>
      <w:r w:rsidRPr="00C719D0">
        <w:rPr>
          <w:rFonts w:ascii="Times-Roman" w:hAnsi="Times-Roman" w:cs="Times-Roman"/>
        </w:rPr>
        <w:t>as, bo naro</w:t>
      </w:r>
      <w:r w:rsidRPr="00C719D0">
        <w:rPr>
          <w:rFonts w:ascii="TTE14D9B40t00" w:hAnsi="TTE14D9B40t00" w:cs="TTE14D9B40t00"/>
        </w:rPr>
        <w:t>č</w:t>
      </w:r>
      <w:r w:rsidRPr="00C719D0">
        <w:rPr>
          <w:rFonts w:ascii="Times-Roman" w:hAnsi="Times-Roman" w:cs="Times-Roman"/>
        </w:rPr>
        <w:t>nik koli</w:t>
      </w:r>
      <w:r w:rsidRPr="00C719D0">
        <w:rPr>
          <w:rFonts w:ascii="TTE14D9B40t00" w:hAnsi="TTE14D9B40t00" w:cs="TTE14D9B40t00"/>
        </w:rPr>
        <w:t>č</w:t>
      </w:r>
      <w:r w:rsidRPr="00C719D0">
        <w:rPr>
          <w:rFonts w:ascii="Times-Roman" w:hAnsi="Times-Roman" w:cs="Times-Roman"/>
        </w:rPr>
        <w:t xml:space="preserve">ine, navedene v </w:t>
      </w:r>
      <w:r w:rsidR="00810E37" w:rsidRPr="00C719D0">
        <w:rPr>
          <w:rFonts w:ascii="Times-Roman" w:hAnsi="Times-Roman" w:cs="Times-Roman"/>
        </w:rPr>
        <w:t xml:space="preserve">Predračunu </w:t>
      </w:r>
      <w:r w:rsidRPr="00C719D0">
        <w:rPr>
          <w:rFonts w:ascii="Times-Roman" w:hAnsi="Times-Roman" w:cs="Times-Roman"/>
        </w:rPr>
        <w:t>ustrezno – linearno – zmanjšal.</w:t>
      </w:r>
    </w:p>
    <w:p w:rsidR="00BC61C6" w:rsidRDefault="00BC61C6" w:rsidP="00BC61C6">
      <w:pPr>
        <w:jc w:val="both"/>
      </w:pP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/15</w:t>
      </w:r>
      <w:r w:rsidR="00874709">
        <w:rPr>
          <w:bCs/>
          <w:i w:val="0"/>
        </w:rPr>
        <w:t xml:space="preserve"> z vsemi spremembami in dopolnitvami</w:t>
      </w:r>
      <w:r>
        <w:rPr>
          <w:i w:val="0"/>
          <w:iCs w:val="0"/>
        </w:rPr>
        <w:t xml:space="preserve">) po odprtem postopku, v skladu s 40. členom ZJN-3 </w:t>
      </w:r>
      <w:r>
        <w:rPr>
          <w:rFonts w:ascii="Times-Roman" w:hAnsi="Times-Roman" w:cs="Times-Roman"/>
          <w:i w:val="0"/>
        </w:rPr>
        <w:t xml:space="preserve">z namenom sklenitve okvirnega sporazuma v skladu </w:t>
      </w:r>
      <w:r>
        <w:rPr>
          <w:i w:val="0"/>
        </w:rPr>
        <w:t xml:space="preserve">s točko b) </w:t>
      </w:r>
      <w:r>
        <w:rPr>
          <w:rFonts w:ascii="Times-Roman" w:hAnsi="Times-Roman" w:cs="Times-Roman"/>
          <w:i w:val="0"/>
        </w:rPr>
        <w:t>sedmega odstavka 48. člena ZJN-3</w:t>
      </w:r>
      <w:r>
        <w:rPr>
          <w:i w:val="0"/>
          <w:iCs w:val="0"/>
        </w:rPr>
        <w:t xml:space="preserve">. </w:t>
      </w: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pPr>
      <w:r w:rsidRPr="00104391">
        <w:t>Naročnik bo z največ tremi najugodnejšimi ponudniki, ki bodo oddali dopustne ponudbe za posamezni artikel, sklenil okvirni sporazum za obdobje 48 mesecev.</w:t>
      </w:r>
    </w:p>
    <w:p w:rsidR="00AF540F" w:rsidRDefault="00AF540F" w:rsidP="00BC61C6">
      <w:pPr>
        <w:autoSpaceDE w:val="0"/>
        <w:autoSpaceDN w:val="0"/>
        <w:adjustRightInd w:val="0"/>
      </w:pPr>
    </w:p>
    <w:p w:rsidR="00AF540F" w:rsidRPr="00104391" w:rsidRDefault="00AF540F" w:rsidP="00AF540F">
      <w:pPr>
        <w:autoSpaceDE w:val="0"/>
        <w:autoSpaceDN w:val="0"/>
        <w:adjustRightInd w:val="0"/>
        <w:jc w:val="both"/>
      </w:pPr>
      <w:bookmarkStart w:id="4" w:name="_Hlk74742710"/>
      <w:r>
        <w:t>Z najugodnejšim ponudnikom, ki bo oddal dopustno ponudbo za posamezne artikle bo naročnik sklenil pogodbo. Veljavnost pogodbe bo (predvidoma) eno leto.</w:t>
      </w:r>
      <w:r w:rsidR="00C719D0">
        <w:t xml:space="preserve"> V primeru, da naročnik za posamezen artikel prejme le eno dopustno ponudbo, bo pogodbo sklenil za obdobje štirih let</w:t>
      </w:r>
      <w:r w:rsidR="008A66D8">
        <w:t xml:space="preserve"> (po fiksni ceni),</w:t>
      </w:r>
      <w:r w:rsidR="00C719D0">
        <w:t xml:space="preserve"> ter v naslednjih letih ne bo odpiral konkurence.</w:t>
      </w:r>
    </w:p>
    <w:bookmarkEnd w:id="4"/>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Naročnik bo odpiral konkurenco med sklenitelji okvirnega sporazuma vsakih dvanajst mesecev, in sicer predvidoma v obdobjih:</w:t>
      </w:r>
    </w:p>
    <w:p w:rsidR="00CD436E" w:rsidRPr="00104391" w:rsidRDefault="00CD436E" w:rsidP="00BC61C6">
      <w:pPr>
        <w:autoSpaceDE w:val="0"/>
        <w:autoSpaceDN w:val="0"/>
        <w:adjustRightInd w:val="0"/>
        <w:jc w:val="both"/>
      </w:pPr>
    </w:p>
    <w:p w:rsidR="00BC61C6" w:rsidRDefault="00BC61C6" w:rsidP="00BC61C6">
      <w:pPr>
        <w:autoSpaceDE w:val="0"/>
        <w:autoSpaceDN w:val="0"/>
        <w:adjustRightInd w:val="0"/>
        <w:rPr>
          <w:noProof/>
        </w:rPr>
      </w:pPr>
      <w:r w:rsidRPr="00104391">
        <w:rPr>
          <w:noProof/>
        </w:rPr>
        <w:t xml:space="preserve">Od </w:t>
      </w:r>
      <w:r w:rsidR="00C719D0">
        <w:rPr>
          <w:noProof/>
        </w:rPr>
        <w:t>1</w:t>
      </w:r>
      <w:r w:rsidRPr="00104391">
        <w:rPr>
          <w:noProof/>
        </w:rPr>
        <w:t>.</w:t>
      </w:r>
      <w:r w:rsidR="008A1C8D">
        <w:rPr>
          <w:noProof/>
        </w:rPr>
        <w:t>11</w:t>
      </w:r>
      <w:r w:rsidRPr="00104391">
        <w:rPr>
          <w:noProof/>
        </w:rPr>
        <w:t>.20</w:t>
      </w:r>
      <w:r w:rsidR="00CD436E">
        <w:rPr>
          <w:noProof/>
        </w:rPr>
        <w:t>2</w:t>
      </w:r>
      <w:r w:rsidR="00C719D0">
        <w:rPr>
          <w:noProof/>
        </w:rPr>
        <w:t>2</w:t>
      </w:r>
      <w:r w:rsidRPr="00104391">
        <w:rPr>
          <w:noProof/>
        </w:rPr>
        <w:t xml:space="preserve"> do </w:t>
      </w:r>
      <w:r w:rsidR="00520AEA">
        <w:rPr>
          <w:noProof/>
        </w:rPr>
        <w:t>31</w:t>
      </w:r>
      <w:r w:rsidRPr="00104391">
        <w:rPr>
          <w:noProof/>
        </w:rPr>
        <w:t>.</w:t>
      </w:r>
      <w:r w:rsidR="008A1C8D">
        <w:rPr>
          <w:noProof/>
        </w:rPr>
        <w:t>10</w:t>
      </w:r>
      <w:r w:rsidRPr="00104391">
        <w:rPr>
          <w:noProof/>
        </w:rPr>
        <w:t>.20</w:t>
      </w:r>
      <w:r w:rsidR="00CD436E">
        <w:rPr>
          <w:noProof/>
        </w:rPr>
        <w:t>2</w:t>
      </w:r>
      <w:r w:rsidR="00C719D0">
        <w:rPr>
          <w:noProof/>
        </w:rPr>
        <w:t>3</w:t>
      </w:r>
    </w:p>
    <w:p w:rsidR="00C719D0" w:rsidRPr="00104391" w:rsidRDefault="00C719D0" w:rsidP="00C719D0">
      <w:pPr>
        <w:autoSpaceDE w:val="0"/>
        <w:autoSpaceDN w:val="0"/>
        <w:adjustRightInd w:val="0"/>
        <w:rPr>
          <w:noProof/>
        </w:rPr>
      </w:pPr>
      <w:r w:rsidRPr="00104391">
        <w:rPr>
          <w:noProof/>
        </w:rPr>
        <w:t xml:space="preserve">Od </w:t>
      </w:r>
      <w:r>
        <w:rPr>
          <w:noProof/>
        </w:rPr>
        <w:t>1</w:t>
      </w:r>
      <w:r w:rsidRPr="00104391">
        <w:rPr>
          <w:noProof/>
        </w:rPr>
        <w:t>.</w:t>
      </w:r>
      <w:r w:rsidR="008A1C8D">
        <w:rPr>
          <w:noProof/>
        </w:rPr>
        <w:t>11</w:t>
      </w:r>
      <w:r w:rsidRPr="00104391">
        <w:rPr>
          <w:noProof/>
        </w:rPr>
        <w:t>.20</w:t>
      </w:r>
      <w:r>
        <w:rPr>
          <w:noProof/>
        </w:rPr>
        <w:t>23</w:t>
      </w:r>
      <w:r w:rsidRPr="00104391">
        <w:rPr>
          <w:noProof/>
        </w:rPr>
        <w:t xml:space="preserve"> do </w:t>
      </w:r>
      <w:r w:rsidR="00520AEA">
        <w:rPr>
          <w:noProof/>
        </w:rPr>
        <w:t>31</w:t>
      </w:r>
      <w:r w:rsidRPr="00104391">
        <w:rPr>
          <w:noProof/>
        </w:rPr>
        <w:t>.</w:t>
      </w:r>
      <w:r w:rsidR="008A1C8D">
        <w:rPr>
          <w:noProof/>
        </w:rPr>
        <w:t>10</w:t>
      </w:r>
      <w:r w:rsidRPr="00104391">
        <w:rPr>
          <w:noProof/>
        </w:rPr>
        <w:t>.20</w:t>
      </w:r>
      <w:r>
        <w:rPr>
          <w:noProof/>
        </w:rPr>
        <w:t>24</w:t>
      </w:r>
    </w:p>
    <w:p w:rsidR="00C719D0" w:rsidRPr="00104391" w:rsidRDefault="00C719D0" w:rsidP="00C719D0">
      <w:pPr>
        <w:autoSpaceDE w:val="0"/>
        <w:autoSpaceDN w:val="0"/>
        <w:adjustRightInd w:val="0"/>
        <w:rPr>
          <w:noProof/>
        </w:rPr>
      </w:pPr>
      <w:r w:rsidRPr="00104391">
        <w:rPr>
          <w:noProof/>
        </w:rPr>
        <w:t xml:space="preserve">Od </w:t>
      </w:r>
      <w:r>
        <w:rPr>
          <w:noProof/>
        </w:rPr>
        <w:t>1</w:t>
      </w:r>
      <w:r w:rsidRPr="00104391">
        <w:rPr>
          <w:noProof/>
        </w:rPr>
        <w:t>.</w:t>
      </w:r>
      <w:r w:rsidR="008A1C8D">
        <w:rPr>
          <w:noProof/>
        </w:rPr>
        <w:t>11</w:t>
      </w:r>
      <w:r w:rsidRPr="00104391">
        <w:rPr>
          <w:noProof/>
        </w:rPr>
        <w:t>.20</w:t>
      </w:r>
      <w:r>
        <w:rPr>
          <w:noProof/>
        </w:rPr>
        <w:t>24</w:t>
      </w:r>
      <w:r w:rsidRPr="00104391">
        <w:rPr>
          <w:noProof/>
        </w:rPr>
        <w:t xml:space="preserve"> do </w:t>
      </w:r>
      <w:r w:rsidR="00520AEA">
        <w:rPr>
          <w:noProof/>
        </w:rPr>
        <w:t>31</w:t>
      </w:r>
      <w:r w:rsidRPr="00104391">
        <w:rPr>
          <w:noProof/>
        </w:rPr>
        <w:t>.</w:t>
      </w:r>
      <w:r w:rsidR="008A1C8D">
        <w:rPr>
          <w:noProof/>
        </w:rPr>
        <w:t>10</w:t>
      </w:r>
      <w:r w:rsidRPr="00104391">
        <w:rPr>
          <w:noProof/>
        </w:rPr>
        <w:t>.20</w:t>
      </w:r>
      <w:r>
        <w:rPr>
          <w:noProof/>
        </w:rPr>
        <w:t>25</w:t>
      </w:r>
    </w:p>
    <w:p w:rsidR="00C719D0" w:rsidRDefault="00C719D0" w:rsidP="00C719D0">
      <w:pPr>
        <w:autoSpaceDE w:val="0"/>
        <w:autoSpaceDN w:val="0"/>
        <w:adjustRightInd w:val="0"/>
        <w:rPr>
          <w:noProof/>
        </w:rPr>
      </w:pPr>
      <w:r w:rsidRPr="00104391">
        <w:rPr>
          <w:noProof/>
        </w:rPr>
        <w:t xml:space="preserve">Od </w:t>
      </w:r>
      <w:r>
        <w:rPr>
          <w:noProof/>
        </w:rPr>
        <w:t>1</w:t>
      </w:r>
      <w:r w:rsidRPr="00104391">
        <w:rPr>
          <w:noProof/>
        </w:rPr>
        <w:t>.</w:t>
      </w:r>
      <w:r w:rsidR="008A1C8D">
        <w:rPr>
          <w:noProof/>
        </w:rPr>
        <w:t>11</w:t>
      </w:r>
      <w:r w:rsidRPr="00104391">
        <w:rPr>
          <w:noProof/>
        </w:rPr>
        <w:t>.20</w:t>
      </w:r>
      <w:r>
        <w:rPr>
          <w:noProof/>
        </w:rPr>
        <w:t>25</w:t>
      </w:r>
      <w:r w:rsidRPr="00104391">
        <w:rPr>
          <w:noProof/>
        </w:rPr>
        <w:t xml:space="preserve"> do </w:t>
      </w:r>
      <w:r w:rsidR="00520AEA">
        <w:rPr>
          <w:noProof/>
        </w:rPr>
        <w:t>31</w:t>
      </w:r>
      <w:r w:rsidRPr="00104391">
        <w:rPr>
          <w:noProof/>
        </w:rPr>
        <w:t>.</w:t>
      </w:r>
      <w:r w:rsidR="008A1C8D">
        <w:rPr>
          <w:noProof/>
        </w:rPr>
        <w:t>10</w:t>
      </w:r>
      <w:r w:rsidRPr="00104391">
        <w:rPr>
          <w:noProof/>
        </w:rPr>
        <w:t>.20</w:t>
      </w:r>
      <w:r>
        <w:rPr>
          <w:noProof/>
        </w:rPr>
        <w:t>26</w:t>
      </w:r>
    </w:p>
    <w:p w:rsidR="00874709" w:rsidRDefault="00874709" w:rsidP="00C719D0">
      <w:pPr>
        <w:autoSpaceDE w:val="0"/>
        <w:autoSpaceDN w:val="0"/>
        <w:adjustRightInd w:val="0"/>
        <w:rPr>
          <w:noProof/>
        </w:rPr>
      </w:pPr>
    </w:p>
    <w:p w:rsidR="00874709" w:rsidRPr="00104391" w:rsidRDefault="00874709" w:rsidP="00C719D0">
      <w:pPr>
        <w:autoSpaceDE w:val="0"/>
        <w:autoSpaceDN w:val="0"/>
        <w:adjustRightInd w:val="0"/>
        <w:rPr>
          <w:noProof/>
        </w:rPr>
      </w:pPr>
      <w:r>
        <w:rPr>
          <w:noProof/>
        </w:rPr>
        <w:t xml:space="preserve">Naročnik si pridržuje </w:t>
      </w:r>
      <w:r w:rsidR="008A1C8D">
        <w:rPr>
          <w:noProof/>
        </w:rPr>
        <w:t xml:space="preserve">pravico </w:t>
      </w:r>
      <w:r>
        <w:rPr>
          <w:noProof/>
        </w:rPr>
        <w:t>v primeru izrednih razmer predčasno odpreti konkurenco</w:t>
      </w:r>
      <w:r w:rsidR="008A1C8D">
        <w:rPr>
          <w:noProof/>
        </w:rPr>
        <w:t xml:space="preserve"> ali če izbrani ponudnik odstopi od pogodbe v posameznem obdobju.</w:t>
      </w: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 xml:space="preserve">Naročilo za posamezno obdobje bo oddano, na podlagi merila iz točke 10. teh navodil, tistemu ponudniku (enemu ponudniku), ki bo za </w:t>
      </w:r>
      <w:r w:rsidR="00874709">
        <w:t>vsak posamezen sklop,</w:t>
      </w:r>
      <w:r w:rsidRPr="00104391">
        <w:t xml:space="preserve"> med sklenitelji okvirnega sporazuma najugodnejši. </w:t>
      </w:r>
      <w:r w:rsidR="006D5E01">
        <w:t xml:space="preserve">V primeru, da </w:t>
      </w:r>
      <w:r w:rsidR="002F0C90">
        <w:t>izbrani ponudnik za posamezno obdobje ne bo dobavljal blaga v skladu z razpisnimi pogoji ali določili iz okvirnega sporazuma</w:t>
      </w:r>
      <w:r w:rsidR="00AF540F">
        <w:t>/pogodbe</w:t>
      </w:r>
      <w:r w:rsidR="002F0C90">
        <w:t xml:space="preserve">, bo naročnik naročal blago od naslednjega (najugodnejšega) ponudnika s katerim ima sklenjen okvirni sporazum. </w:t>
      </w:r>
    </w:p>
    <w:p w:rsidR="00745959" w:rsidRDefault="00745959" w:rsidP="00BC61C6">
      <w:pPr>
        <w:autoSpaceDE w:val="0"/>
        <w:autoSpaceDN w:val="0"/>
        <w:adjustRightInd w:val="0"/>
        <w:jc w:val="both"/>
      </w:pPr>
    </w:p>
    <w:p w:rsidR="00745959" w:rsidRDefault="00745959" w:rsidP="00BC61C6">
      <w:pPr>
        <w:autoSpaceDE w:val="0"/>
        <w:autoSpaceDN w:val="0"/>
        <w:adjustRightInd w:val="0"/>
        <w:jc w:val="both"/>
      </w:pPr>
      <w:r>
        <w:t>Naročnik bo hkrati s prejemom ponudb izvedel odpiranje konkurence za prvo obdobje.</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lastRenderedPageBreak/>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5" w:name="_Toc467501160"/>
      <w:bookmarkStart w:id="6" w:name="_Toc467501161"/>
      <w:bookmarkEnd w:id="5"/>
      <w:bookmarkEnd w:id="6"/>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2E76DA">
        <w:rPr>
          <w:rStyle w:val="Bodytext"/>
          <w:rFonts w:ascii="Times New Roman" w:hAnsi="Times New Roman" w:cs="Times New Roman"/>
          <w:color w:val="000000" w:themeColor="text1"/>
          <w:sz w:val="24"/>
          <w:szCs w:val="24"/>
        </w:rPr>
        <w:t xml:space="preserve">vključno </w:t>
      </w:r>
      <w:r w:rsidR="00221F9D">
        <w:rPr>
          <w:rStyle w:val="Bodytext"/>
          <w:rFonts w:ascii="Times New Roman" w:hAnsi="Times New Roman" w:cs="Times New Roman"/>
          <w:color w:val="000000" w:themeColor="text1"/>
          <w:sz w:val="24"/>
          <w:szCs w:val="24"/>
        </w:rPr>
        <w:t>2</w:t>
      </w:r>
      <w:bookmarkStart w:id="7" w:name="_GoBack"/>
      <w:bookmarkEnd w:id="7"/>
      <w:r w:rsidRPr="002E76DA">
        <w:rPr>
          <w:rStyle w:val="Bodytext"/>
          <w:rFonts w:ascii="Times New Roman" w:hAnsi="Times New Roman" w:cs="Times New Roman"/>
          <w:color w:val="000000" w:themeColor="text1"/>
          <w:sz w:val="24"/>
          <w:szCs w:val="24"/>
        </w:rPr>
        <w:t>.</w:t>
      </w:r>
      <w:r w:rsidR="00874709">
        <w:rPr>
          <w:rStyle w:val="Bodytext"/>
          <w:rFonts w:ascii="Times New Roman" w:hAnsi="Times New Roman" w:cs="Times New Roman"/>
          <w:color w:val="000000" w:themeColor="text1"/>
          <w:sz w:val="24"/>
          <w:szCs w:val="24"/>
        </w:rPr>
        <w:t>9</w:t>
      </w:r>
      <w:r w:rsidRPr="002E76DA">
        <w:rPr>
          <w:rStyle w:val="Bodytext"/>
          <w:rFonts w:ascii="Times New Roman" w:hAnsi="Times New Roman" w:cs="Times New Roman"/>
          <w:color w:val="000000" w:themeColor="text1"/>
          <w:sz w:val="24"/>
          <w:szCs w:val="24"/>
        </w:rPr>
        <w:t>.20</w:t>
      </w:r>
      <w:r w:rsidR="007646F2" w:rsidRPr="002E76DA">
        <w:rPr>
          <w:rStyle w:val="Bodytext"/>
          <w:rFonts w:ascii="Times New Roman" w:hAnsi="Times New Roman" w:cs="Times New Roman"/>
          <w:color w:val="000000" w:themeColor="text1"/>
          <w:sz w:val="24"/>
          <w:szCs w:val="24"/>
        </w:rPr>
        <w:t>2</w:t>
      </w:r>
      <w:r w:rsidR="002E76DA" w:rsidRPr="002E76DA">
        <w:rPr>
          <w:rStyle w:val="Bodytext"/>
          <w:rFonts w:ascii="Times New Roman" w:hAnsi="Times New Roman" w:cs="Times New Roman"/>
          <w:color w:val="000000" w:themeColor="text1"/>
          <w:sz w:val="24"/>
          <w:szCs w:val="24"/>
        </w:rPr>
        <w:t>2</w:t>
      </w:r>
      <w:r w:rsidRPr="002E76DA">
        <w:rPr>
          <w:rStyle w:val="Bodytext"/>
          <w:rFonts w:ascii="Times New Roman" w:hAnsi="Times New Roman" w:cs="Times New Roman"/>
          <w:color w:val="000000" w:themeColor="text1"/>
          <w:sz w:val="24"/>
          <w:szCs w:val="24"/>
        </w:rPr>
        <w:t xml:space="preserve"> do 9.00.</w:t>
      </w:r>
      <w:r w:rsidR="007646F2" w:rsidRPr="002E76DA">
        <w:rPr>
          <w:rFonts w:ascii="Times New Roman" w:hAnsi="Times New Roman" w:cs="Times New Roman"/>
          <w:color w:val="000000" w:themeColor="text1"/>
          <w:sz w:val="24"/>
          <w:szCs w:val="24"/>
        </w:rPr>
        <w:t xml:space="preserve"> </w:t>
      </w:r>
      <w:r w:rsidRPr="002E76DA">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lastRenderedPageBreak/>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Predračun</w:t>
      </w:r>
      <w:r w:rsidR="00D6647C">
        <w:rPr>
          <w:rFonts w:eastAsia="Arial Unicode MS"/>
          <w:shd w:val="clear" w:color="auto" w:fill="FFFFFF"/>
          <w:lang w:eastAsia="en-US"/>
        </w:rPr>
        <w:t>;</w:t>
      </w: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Rekapitulacija;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shd w:val="clear" w:color="auto" w:fill="FFFFFF"/>
          <w:lang w:eastAsia="en-US"/>
        </w:rPr>
        <w:t>obrazec ESPD v elektronski obliki (</w:t>
      </w:r>
      <w:proofErr w:type="spellStart"/>
      <w:r w:rsidRPr="007646F2">
        <w:rPr>
          <w:rFonts w:eastAsia="Arial Unicode MS"/>
          <w:color w:val="000000"/>
          <w:shd w:val="clear" w:color="auto" w:fill="FFFFFF"/>
          <w:lang w:eastAsia="en-US"/>
        </w:rPr>
        <w:t>datoteka.xlm</w:t>
      </w:r>
      <w:proofErr w:type="spellEnd"/>
      <w:r w:rsidRPr="007646F2">
        <w:rPr>
          <w:rFonts w:eastAsia="Arial Unicode MS"/>
          <w:color w:val="000000"/>
          <w:shd w:val="clear" w:color="auto" w:fill="FFFFFF"/>
          <w:lang w:eastAsia="en-US"/>
        </w:rPr>
        <w:t>) - za vse gospodarske subjekte;</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obrazec Izjava o izpolnjevanju zahtev naročnika;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 xml:space="preserve">obrazec </w:t>
      </w:r>
      <w:r w:rsidR="00D6647C">
        <w:rPr>
          <w:rFonts w:eastAsia="Arial Unicode MS"/>
          <w:color w:val="000000"/>
          <w:lang w:eastAsia="en-US"/>
        </w:rPr>
        <w:t>Strokovno tehnične zahteve</w:t>
      </w:r>
      <w:r w:rsidRPr="007646F2">
        <w:rPr>
          <w:rFonts w:eastAsia="Arial Unicode MS"/>
          <w:color w:val="000000"/>
          <w:lang w:eastAsia="en-US"/>
        </w:rPr>
        <w:t>;</w:t>
      </w:r>
    </w:p>
    <w:p w:rsidR="007646F2" w:rsidRPr="007646F2" w:rsidRDefault="007646F2" w:rsidP="007646F2">
      <w:pPr>
        <w:widowControl w:val="0"/>
        <w:numPr>
          <w:ilvl w:val="0"/>
          <w:numId w:val="10"/>
        </w:numPr>
        <w:tabs>
          <w:tab w:val="left" w:pos="730"/>
        </w:tabs>
        <w:rPr>
          <w:rFonts w:eastAsia="Arial Unicode MS"/>
          <w:color w:val="000000"/>
          <w:lang w:eastAsia="en-US"/>
        </w:rPr>
      </w:pPr>
      <w:r w:rsidRPr="007646F2">
        <w:rPr>
          <w:rFonts w:eastAsia="Arial Unicode MS"/>
          <w:color w:val="000000"/>
          <w:shd w:val="clear" w:color="auto" w:fill="FFFFFF"/>
          <w:lang w:eastAsia="en-US"/>
        </w:rPr>
        <w:t>obrazec Pooblastilo za pridobitev potrdila iz kazenske evidence za vse gospodarske subjekte;</w:t>
      </w:r>
    </w:p>
    <w:p w:rsidR="007646F2" w:rsidRPr="007646F2" w:rsidRDefault="007646F2" w:rsidP="007646F2">
      <w:pPr>
        <w:widowControl w:val="0"/>
        <w:numPr>
          <w:ilvl w:val="0"/>
          <w:numId w:val="10"/>
        </w:numPr>
        <w:tabs>
          <w:tab w:val="left" w:pos="730"/>
        </w:tabs>
        <w:rPr>
          <w:rFonts w:eastAsia="Arial Unicode MS"/>
          <w:color w:val="000000"/>
          <w:lang w:eastAsia="en-US"/>
        </w:rPr>
      </w:pPr>
      <w:r w:rsidRPr="007646F2">
        <w:rPr>
          <w:rFonts w:eastAsia="Arial Unicode MS"/>
          <w:color w:val="000000"/>
          <w:shd w:val="clear" w:color="auto" w:fill="FFFFFF"/>
          <w:lang w:eastAsia="en-US"/>
        </w:rPr>
        <w:t>obrazec Pooblastilo za pridobitev potrdila iz kazenske evidence za fizične osebe;</w:t>
      </w:r>
    </w:p>
    <w:p w:rsidR="007646F2" w:rsidRPr="007646F2" w:rsidRDefault="007646F2" w:rsidP="007646F2">
      <w:pPr>
        <w:widowControl w:val="0"/>
        <w:numPr>
          <w:ilvl w:val="0"/>
          <w:numId w:val="10"/>
        </w:numPr>
        <w:tabs>
          <w:tab w:val="left" w:pos="726"/>
        </w:tabs>
        <w:rPr>
          <w:rFonts w:eastAsia="Arial Unicode MS"/>
          <w:color w:val="000000"/>
          <w:lang w:eastAsia="en-US"/>
        </w:rPr>
      </w:pPr>
      <w:r w:rsidRPr="007646F2">
        <w:rPr>
          <w:rFonts w:eastAsia="Arial Unicode MS"/>
          <w:color w:val="000000"/>
          <w:shd w:val="clear" w:color="auto" w:fill="FFFFFF"/>
          <w:lang w:eastAsia="en-US"/>
        </w:rPr>
        <w:t>obrazec Soglasje podizvajalca (v primeru, če ponudnik nastopa s podizvajalci in ti zahtevajo neposredna plačila);</w:t>
      </w:r>
    </w:p>
    <w:p w:rsidR="007646F2" w:rsidRDefault="005532C0" w:rsidP="007646F2">
      <w:pPr>
        <w:widowControl w:val="0"/>
        <w:numPr>
          <w:ilvl w:val="0"/>
          <w:numId w:val="10"/>
        </w:numPr>
        <w:tabs>
          <w:tab w:val="left" w:pos="716"/>
        </w:tabs>
        <w:rPr>
          <w:rFonts w:eastAsia="Arial Unicode MS"/>
          <w:shd w:val="clear" w:color="auto" w:fill="FFFFFF"/>
          <w:lang w:eastAsia="en-US"/>
        </w:rPr>
      </w:pPr>
      <w:r>
        <w:rPr>
          <w:rFonts w:eastAsia="Arial Unicode MS"/>
          <w:color w:val="000000"/>
          <w:shd w:val="clear" w:color="auto" w:fill="FFFFFF"/>
          <w:lang w:eastAsia="en-US"/>
        </w:rPr>
        <w:t>obrazec V</w:t>
      </w:r>
      <w:r w:rsidR="007646F2" w:rsidRPr="007646F2">
        <w:rPr>
          <w:rFonts w:eastAsia="Arial Unicode MS"/>
          <w:color w:val="000000"/>
          <w:shd w:val="clear" w:color="auto" w:fill="FFFFFF"/>
          <w:lang w:eastAsia="en-US"/>
        </w:rPr>
        <w:t xml:space="preserve">zorec </w:t>
      </w:r>
      <w:r w:rsidR="007646F2" w:rsidRPr="007646F2">
        <w:rPr>
          <w:rFonts w:eastAsia="Arial Unicode MS"/>
          <w:shd w:val="clear" w:color="auto" w:fill="FFFFFF"/>
          <w:lang w:eastAsia="en-US"/>
        </w:rPr>
        <w:t>okvirnega sporazuma</w:t>
      </w:r>
      <w:r w:rsidR="00CC09ED">
        <w:rPr>
          <w:rFonts w:eastAsia="Arial Unicode MS"/>
          <w:shd w:val="clear" w:color="auto" w:fill="FFFFFF"/>
          <w:lang w:eastAsia="en-US"/>
        </w:rPr>
        <w:t>;</w:t>
      </w:r>
    </w:p>
    <w:p w:rsidR="005532C0" w:rsidRDefault="005532C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803A30" w:rsidRDefault="00803A3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r w:rsidR="00CC09ED">
        <w:rPr>
          <w:rStyle w:val="Bodytext"/>
          <w:rFonts w:ascii="Times New Roman" w:hAnsi="Times New Roman" w:cs="Times New Roman"/>
          <w:color w:val="auto"/>
          <w:sz w:val="24"/>
          <w:szCs w:val="24"/>
        </w:rPr>
        <w:t>;</w:t>
      </w:r>
    </w:p>
    <w:p w:rsidR="00CC09ED" w:rsidRPr="004662F0" w:rsidRDefault="00CC09ED"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Referenčno potrdilo.</w:t>
      </w:r>
    </w:p>
    <w:p w:rsidR="005532C0" w:rsidRPr="007646F2" w:rsidRDefault="005532C0" w:rsidP="005532C0">
      <w:pPr>
        <w:widowControl w:val="0"/>
        <w:tabs>
          <w:tab w:val="left" w:pos="716"/>
        </w:tabs>
        <w:ind w:left="360"/>
        <w:rPr>
          <w:rFonts w:eastAsia="Arial Unicode MS"/>
          <w:shd w:val="clear" w:color="auto" w:fill="FFFFFF"/>
          <w:lang w:eastAsia="en-US"/>
        </w:rPr>
      </w:pP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BC61C6">
      <w:pPr>
        <w:jc w:val="both"/>
        <w:rPr>
          <w:b/>
        </w:rPr>
      </w:pPr>
    </w:p>
    <w:p w:rsidR="00BC61C6" w:rsidRDefault="00BC61C6" w:rsidP="00BC61C6">
      <w:pPr>
        <w:pStyle w:val="Bodytext1"/>
        <w:shd w:val="clear" w:color="auto" w:fill="auto"/>
        <w:spacing w:line="190" w:lineRule="exact"/>
        <w:ind w:firstLine="0"/>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w:t>
      </w:r>
      <w:r w:rsidR="00974C54">
        <w:rPr>
          <w:rStyle w:val="Bodytext"/>
          <w:rFonts w:ascii="Times New Roman" w:hAnsi="Times New Roman" w:cs="Times New Roman"/>
          <w:sz w:val="24"/>
          <w:szCs w:val="24"/>
        </w:rPr>
        <w:t xml:space="preserve"> lahko</w:t>
      </w:r>
      <w:r>
        <w:rPr>
          <w:rStyle w:val="Bodytext"/>
          <w:rFonts w:ascii="Times New Roman" w:hAnsi="Times New Roman" w:cs="Times New Roman"/>
          <w:sz w:val="24"/>
          <w:szCs w:val="24"/>
        </w:rPr>
        <w:t xml:space="preserve"> pred oddajo javnega naročila od vseh ponudnikov zahteval, da predložijo najnovejša dokazila (potrdila, izjave) kot dokaz neobstoja razlogov za izključitev iz točke </w:t>
      </w:r>
      <w:r w:rsidR="008A1C8D">
        <w:rPr>
          <w:rStyle w:val="Bodytext"/>
          <w:rFonts w:ascii="Times New Roman" w:hAnsi="Times New Roman" w:cs="Times New Roman"/>
          <w:sz w:val="24"/>
          <w:szCs w:val="24"/>
        </w:rPr>
        <w:t>11</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3</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1</w:t>
      </w:r>
      <w:r>
        <w:rPr>
          <w:rStyle w:val="Bodytext"/>
          <w:rFonts w:ascii="Times New Roman" w:hAnsi="Times New Roman" w:cs="Times New Roman"/>
          <w:sz w:val="24"/>
          <w:szCs w:val="24"/>
        </w:rPr>
        <w:t xml:space="preserve"> teh navodil ponudnikom in kot dokaz izpolnjevanja pogoja za sodelovanje iz točke </w:t>
      </w:r>
      <w:r w:rsidR="008A1C8D">
        <w:rPr>
          <w:rStyle w:val="Bodytext"/>
          <w:rFonts w:ascii="Times New Roman" w:hAnsi="Times New Roman" w:cs="Times New Roman"/>
          <w:sz w:val="24"/>
          <w:szCs w:val="24"/>
        </w:rPr>
        <w:t>11</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3</w:t>
      </w:r>
      <w:r>
        <w:rPr>
          <w:rStyle w:val="Bodytext"/>
          <w:rFonts w:ascii="Times New Roman" w:hAnsi="Times New Roman" w:cs="Times New Roman"/>
          <w:sz w:val="24"/>
          <w:szCs w:val="24"/>
        </w:rPr>
        <w:t>.</w:t>
      </w:r>
      <w:r w:rsidR="00A01AB3">
        <w:rPr>
          <w:rStyle w:val="Bodytext"/>
          <w:rFonts w:ascii="Times New Roman" w:hAnsi="Times New Roman" w:cs="Times New Roman"/>
          <w:sz w:val="24"/>
          <w:szCs w:val="24"/>
        </w:rPr>
        <w:t>2</w:t>
      </w:r>
      <w:r>
        <w:rPr>
          <w:rStyle w:val="Bodytext"/>
          <w:rFonts w:ascii="Times New Roman" w:hAnsi="Times New Roman" w:cs="Times New Roman"/>
          <w:sz w:val="24"/>
          <w:szCs w:val="24"/>
        </w:rPr>
        <w:t xml:space="preserve">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BC61C6">
      <w:pPr>
        <w:pStyle w:val="Bodytext1"/>
        <w:widowControl w:val="0"/>
        <w:shd w:val="clear" w:color="auto" w:fill="auto"/>
        <w:tabs>
          <w:tab w:val="left" w:pos="236"/>
        </w:tabs>
        <w:spacing w:after="0" w:line="230" w:lineRule="exact"/>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CC09ED" w:rsidRPr="00974C54"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Ponudnik lahko potrdila iz </w:t>
      </w:r>
      <w:r w:rsidR="002C144A" w:rsidRPr="000A7AEB">
        <w:rPr>
          <w:rStyle w:val="Bodytext"/>
          <w:rFonts w:ascii="Times New Roman" w:hAnsi="Times New Roman" w:cs="Times New Roman"/>
          <w:sz w:val="24"/>
          <w:szCs w:val="24"/>
        </w:rPr>
        <w:t>k</w:t>
      </w:r>
      <w:r w:rsidRPr="000A7AEB">
        <w:rPr>
          <w:rStyle w:val="Bodytext"/>
          <w:rFonts w:ascii="Times New Roman" w:hAnsi="Times New Roman" w:cs="Times New Roman"/>
          <w:sz w:val="24"/>
          <w:szCs w:val="24"/>
        </w:rPr>
        <w:t>azenske evidence priloži tudi sam. Tako predložena potrdila morajo odražati zadnje stanje</w:t>
      </w:r>
      <w:r w:rsidR="00974C54">
        <w:rPr>
          <w:rStyle w:val="Bodytext"/>
          <w:rFonts w:ascii="Times New Roman" w:hAnsi="Times New Roman" w:cs="Times New Roman"/>
          <w:sz w:val="24"/>
          <w:szCs w:val="24"/>
        </w:rPr>
        <w:t xml:space="preserve"> (ne smejo biti starejša od štirih mesecev, od roka za oddajo ponudb).</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lastRenderedPageBreak/>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132585">
        <w:rPr>
          <w:rStyle w:val="Heading3"/>
          <w:rFonts w:ascii="Times New Roman" w:hAnsi="Times New Roman" w:cs="Times New Roman"/>
          <w:b/>
          <w:color w:val="000000"/>
          <w:sz w:val="24"/>
          <w:szCs w:val="24"/>
        </w:rPr>
        <w:t>Ustreznost za opravljanje poklicne dejavnosti</w:t>
      </w:r>
      <w:bookmarkEnd w:id="8"/>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BC61C6">
      <w:pPr>
        <w:pStyle w:val="Bodytext1"/>
        <w:widowControl w:val="0"/>
        <w:shd w:val="clear" w:color="auto" w:fill="auto"/>
        <w:tabs>
          <w:tab w:val="left" w:pos="691"/>
        </w:tabs>
        <w:spacing w:after="0" w:line="240" w:lineRule="auto"/>
        <w:ind w:firstLine="0"/>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9"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9"/>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10"/>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002E76DA">
        <w:rPr>
          <w:szCs w:val="20"/>
        </w:rPr>
        <w:t xml:space="preserve"> 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7C566E" w:rsidRDefault="007C566E"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7C566E">
        <w:rPr>
          <w:rStyle w:val="Bodytext"/>
          <w:rFonts w:ascii="Times New Roman" w:hAnsi="Times New Roman" w:cs="Times New Roman"/>
          <w:b/>
          <w:sz w:val="24"/>
          <w:szCs w:val="24"/>
        </w:rPr>
        <w:t>Tehnične specifikacije</w:t>
      </w:r>
    </w:p>
    <w:p w:rsidR="007C566E" w:rsidRPr="00131DC4"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BA3E93" w:rsidRPr="00BA3E93" w:rsidRDefault="00BA3E93" w:rsidP="00BA3E93">
      <w:pPr>
        <w:numPr>
          <w:ilvl w:val="0"/>
          <w:numId w:val="32"/>
        </w:numPr>
        <w:autoSpaceDE w:val="0"/>
        <w:autoSpaceDN w:val="0"/>
        <w:adjustRightInd w:val="0"/>
      </w:pPr>
      <w:r w:rsidRPr="00BA3E93">
        <w:t xml:space="preserve">Ponudnik zagotavlja, da so materiali iz katerih so zabojniki – plastični materiali, kot so PP, PE, </w:t>
      </w:r>
      <w:proofErr w:type="spellStart"/>
      <w:r w:rsidRPr="00BA3E93">
        <w:t>polistirol</w:t>
      </w:r>
      <w:proofErr w:type="spellEnd"/>
      <w:r w:rsidRPr="00BA3E93">
        <w:t>.</w:t>
      </w:r>
    </w:p>
    <w:p w:rsidR="00BA3E93" w:rsidRPr="00BA3E93" w:rsidRDefault="00BA3E93" w:rsidP="00BA3E93">
      <w:pPr>
        <w:ind w:left="720"/>
        <w:jc w:val="both"/>
        <w:rPr>
          <w:rFonts w:eastAsia="Arial Unicode MS"/>
        </w:rPr>
      </w:pPr>
      <w:r w:rsidRPr="00BA3E93">
        <w:rPr>
          <w:rFonts w:eastAsia="Arial Unicode MS"/>
        </w:rPr>
        <w:t>Dokazilo: Izpolnjena izjava o izpolnjevanju strokovno tehničnih zahtev (OBR-5).</w:t>
      </w:r>
    </w:p>
    <w:p w:rsidR="00BA3E93" w:rsidRPr="00BA3E93" w:rsidRDefault="00BA3E93" w:rsidP="00BA3E93">
      <w:pPr>
        <w:autoSpaceDE w:val="0"/>
        <w:autoSpaceDN w:val="0"/>
        <w:adjustRightInd w:val="0"/>
        <w:ind w:firstLine="708"/>
      </w:pPr>
    </w:p>
    <w:p w:rsidR="00BA3E93" w:rsidRPr="00BA3E93" w:rsidRDefault="00BA3E93" w:rsidP="00BA3E93">
      <w:pPr>
        <w:numPr>
          <w:ilvl w:val="0"/>
          <w:numId w:val="32"/>
        </w:numPr>
        <w:autoSpaceDE w:val="0"/>
        <w:autoSpaceDN w:val="0"/>
        <w:adjustRightInd w:val="0"/>
        <w:jc w:val="both"/>
      </w:pPr>
      <w:r w:rsidRPr="00BA3E93">
        <w:t>Ponudnik zagotavlja, da so zabojniki UN certificirani.</w:t>
      </w:r>
    </w:p>
    <w:p w:rsidR="00BA3E93" w:rsidRPr="00BA3E93" w:rsidRDefault="00BA3E93" w:rsidP="00BA3E93">
      <w:pPr>
        <w:ind w:left="720"/>
        <w:jc w:val="both"/>
        <w:rPr>
          <w:rFonts w:eastAsia="Arial Unicode MS"/>
        </w:rPr>
      </w:pPr>
      <w:r w:rsidRPr="00BA3E93">
        <w:rPr>
          <w:rFonts w:eastAsia="Arial Unicode MS"/>
        </w:rPr>
        <w:t>Dokazilo: Izpolnjena izjava o izpolnjevanju strokovno tehničnih zahtev (OBR-5) in</w:t>
      </w:r>
    </w:p>
    <w:p w:rsidR="00BA3E93" w:rsidRPr="00BA3E93" w:rsidRDefault="00BA3E93" w:rsidP="00BA3E93">
      <w:pPr>
        <w:autoSpaceDE w:val="0"/>
        <w:autoSpaceDN w:val="0"/>
        <w:adjustRightInd w:val="0"/>
        <w:ind w:firstLine="708"/>
        <w:jc w:val="both"/>
      </w:pPr>
      <w:r w:rsidRPr="00BA3E93">
        <w:t>certifikat o UN certificirani embalaži (za ponujene zabojnike);</w:t>
      </w:r>
    </w:p>
    <w:p w:rsidR="00BA3E93" w:rsidRPr="00BA3E93" w:rsidRDefault="00BA3E93" w:rsidP="00BA3E93">
      <w:pPr>
        <w:autoSpaceDE w:val="0"/>
        <w:autoSpaceDN w:val="0"/>
        <w:adjustRightInd w:val="0"/>
        <w:ind w:firstLine="708"/>
      </w:pPr>
    </w:p>
    <w:p w:rsidR="003D7EB0" w:rsidRDefault="00BA3E93" w:rsidP="007922CA">
      <w:pPr>
        <w:numPr>
          <w:ilvl w:val="0"/>
          <w:numId w:val="32"/>
        </w:numPr>
        <w:autoSpaceDE w:val="0"/>
        <w:autoSpaceDN w:val="0"/>
        <w:adjustRightInd w:val="0"/>
        <w:jc w:val="both"/>
      </w:pPr>
      <w:r>
        <w:t xml:space="preserve">Ponudnik mora predložiti vsaj 2 referenci, da je enak predmet javnega naročila, kot se ponuja naročniku, dobavil zdravstvenim ustanovam v Republiki Sloveniji ali drugih državah članicah EU v zadnjih treh letih pred rokom za oddajo ponudb in so naročniki investitorji z dobavljenim artiklom zadovoljni. </w:t>
      </w:r>
    </w:p>
    <w:p w:rsidR="00BA3E93" w:rsidRPr="00BA3E93" w:rsidRDefault="00BA3E93" w:rsidP="003D7EB0">
      <w:pPr>
        <w:autoSpaceDE w:val="0"/>
        <w:autoSpaceDN w:val="0"/>
        <w:adjustRightInd w:val="0"/>
        <w:ind w:left="720"/>
        <w:jc w:val="both"/>
      </w:pPr>
      <w:r w:rsidRPr="003D7EB0">
        <w:rPr>
          <w:rFonts w:eastAsia="Arial Unicode MS"/>
        </w:rPr>
        <w:t>Dokazilo: Izpolnjena izjava o izpolnjevanju strokovno tehničnih zahtev (OBR-5)</w:t>
      </w:r>
      <w:r w:rsidRPr="003D7EB0">
        <w:rPr>
          <w:bCs/>
        </w:rPr>
        <w:t>in dve referenčni potrdili.</w:t>
      </w:r>
    </w:p>
    <w:p w:rsidR="00BA3E93" w:rsidRPr="007C566E" w:rsidRDefault="00BA3E93" w:rsidP="007C566E">
      <w:pPr>
        <w:autoSpaceDE w:val="0"/>
        <w:autoSpaceDN w:val="0"/>
        <w:adjustRightInd w:val="0"/>
        <w:jc w:val="both"/>
        <w:rPr>
          <w:rFonts w:eastAsiaTheme="minorHAnsi"/>
          <w:lang w:eastAsia="en-US"/>
        </w:rPr>
      </w:pPr>
    </w:p>
    <w:p w:rsidR="00BC61C6" w:rsidRDefault="007C566E" w:rsidP="007C566E">
      <w:pPr>
        <w:autoSpaceDE w:val="0"/>
        <w:autoSpaceDN w:val="0"/>
        <w:adjustRightInd w:val="0"/>
        <w:jc w:val="both"/>
        <w:rPr>
          <w:rFonts w:eastAsiaTheme="minorHAnsi"/>
          <w:lang w:eastAsia="en-US"/>
        </w:rPr>
      </w:pPr>
      <w:r w:rsidRPr="007C566E">
        <w:rPr>
          <w:rFonts w:eastAsiaTheme="minorHAnsi"/>
          <w:lang w:eastAsia="en-US"/>
        </w:rPr>
        <w:t>Ponudnik mora zagotavljati razpisane vrste in količine blaga, za katere oddaja ponudbo.</w:t>
      </w:r>
    </w:p>
    <w:p w:rsidR="00CC09ED" w:rsidRDefault="00CC09ED" w:rsidP="007C566E">
      <w:pPr>
        <w:autoSpaceDE w:val="0"/>
        <w:autoSpaceDN w:val="0"/>
        <w:adjustRightInd w:val="0"/>
        <w:jc w:val="both"/>
        <w:rPr>
          <w:rFonts w:eastAsiaTheme="minorHAnsi"/>
          <w:lang w:eastAsia="en-US"/>
        </w:rPr>
      </w:pPr>
    </w:p>
    <w:p w:rsidR="009F3B4D" w:rsidRPr="00A54DED" w:rsidRDefault="009F3B4D" w:rsidP="009F3B4D">
      <w:pPr>
        <w:pStyle w:val="Odstavekseznama"/>
        <w:numPr>
          <w:ilvl w:val="2"/>
          <w:numId w:val="15"/>
        </w:numPr>
        <w:jc w:val="both"/>
        <w:rPr>
          <w:rFonts w:eastAsia="Calibri"/>
          <w:b/>
          <w:color w:val="000000" w:themeColor="text1"/>
          <w:lang w:eastAsia="en-US"/>
        </w:rPr>
      </w:pPr>
      <w:r w:rsidRPr="00A54DED">
        <w:rPr>
          <w:rFonts w:eastAsia="Calibri"/>
          <w:b/>
          <w:color w:val="000000" w:themeColor="text1"/>
          <w:lang w:eastAsia="en-US"/>
        </w:rPr>
        <w:t>Reference</w:t>
      </w:r>
    </w:p>
    <w:p w:rsidR="009F3B4D" w:rsidRDefault="009F3B4D" w:rsidP="009F3B4D">
      <w:pPr>
        <w:jc w:val="both"/>
        <w:rPr>
          <w:rFonts w:eastAsia="Calibri"/>
          <w:b/>
          <w:color w:val="000000" w:themeColor="text1"/>
          <w:lang w:eastAsia="en-US"/>
        </w:rPr>
      </w:pPr>
    </w:p>
    <w:p w:rsidR="009F3B4D" w:rsidRPr="003D7EB0" w:rsidRDefault="009F3B4D" w:rsidP="003D7EB0">
      <w:pPr>
        <w:jc w:val="both"/>
      </w:pPr>
      <w:bookmarkStart w:id="11" w:name="_Hlk111632084"/>
      <w:r w:rsidRPr="009C5705">
        <w:t>Ponudnik mora predložiti vsaj 2 referenci, da je enak predmet javnega naročila, kot se ponuja naročniku, dobavil zdravstvenim ustanovam v Republiki Sloveniji ali drugih državah članicah EU</w:t>
      </w:r>
      <w:r>
        <w:t xml:space="preserve"> </w:t>
      </w:r>
      <w:r w:rsidR="007D49E9">
        <w:t xml:space="preserve">v zadnjih treh letih pred </w:t>
      </w:r>
      <w:r w:rsidR="008B7431">
        <w:t>rokom za oddajo ponudb</w:t>
      </w:r>
      <w:r w:rsidRPr="009C5705">
        <w:t xml:space="preserve"> in so naročniki - investitorji z dobavljenim</w:t>
      </w:r>
      <w:r w:rsidR="007D49E9">
        <w:t xml:space="preserve"> artiklom </w:t>
      </w:r>
      <w:r w:rsidRPr="009C5705">
        <w:t>zadovoljni.</w:t>
      </w:r>
      <w:r>
        <w:t xml:space="preserve"> </w:t>
      </w:r>
      <w:bookmarkEnd w:id="11"/>
    </w:p>
    <w:p w:rsidR="00341C42" w:rsidRPr="00341C42" w:rsidRDefault="00341C42" w:rsidP="00341C42">
      <w:pPr>
        <w:jc w:val="both"/>
        <w:rPr>
          <w:rFonts w:eastAsia="Calibri"/>
          <w:b/>
          <w:lang w:eastAsia="en-US"/>
        </w:rPr>
      </w:pPr>
    </w:p>
    <w:p w:rsidR="007C566E" w:rsidRPr="00132585" w:rsidRDefault="00BC61C6" w:rsidP="00BC61C6">
      <w:pPr>
        <w:jc w:val="both"/>
        <w:rPr>
          <w:b/>
        </w:rPr>
      </w:pPr>
      <w:r w:rsidRPr="00132585">
        <w:rPr>
          <w:b/>
        </w:rPr>
        <w:t>10. M</w:t>
      </w:r>
      <w:r w:rsidR="00D30F1D">
        <w:rPr>
          <w:b/>
        </w:rPr>
        <w:t>erilo</w:t>
      </w:r>
    </w:p>
    <w:p w:rsidR="00BC61C6" w:rsidRPr="00132585" w:rsidRDefault="00BC61C6" w:rsidP="00BC61C6">
      <w:pPr>
        <w:tabs>
          <w:tab w:val="left" w:pos="397"/>
        </w:tabs>
      </w:pPr>
    </w:p>
    <w:p w:rsidR="00BC61C6" w:rsidRPr="00341C42"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341C42">
        <w:rPr>
          <w:rFonts w:ascii="Times New Roman" w:hAnsi="Times New Roman" w:cs="Times New Roman"/>
          <w:color w:val="000000" w:themeColor="text1"/>
          <w:sz w:val="24"/>
          <w:szCs w:val="24"/>
        </w:rPr>
        <w:t xml:space="preserve">Merilo za izbiro najugodnejših treh ponudnikov za sklenitev okvirnega sporazuma </w:t>
      </w:r>
      <w:r w:rsidRPr="00341C42">
        <w:rPr>
          <w:rStyle w:val="Bodytext"/>
          <w:rFonts w:ascii="Times New Roman" w:hAnsi="Times New Roman" w:cs="Times New Roman"/>
          <w:color w:val="000000" w:themeColor="text1"/>
          <w:sz w:val="24"/>
          <w:szCs w:val="24"/>
        </w:rPr>
        <w:t xml:space="preserve">je ekonomsko najugodnejša ponudba, določena na podlagi najnižje ponudbene cene za </w:t>
      </w:r>
      <w:r w:rsidR="008B7431">
        <w:rPr>
          <w:rStyle w:val="Bodytext"/>
          <w:rFonts w:ascii="Times New Roman" w:hAnsi="Times New Roman" w:cs="Times New Roman"/>
          <w:color w:val="000000" w:themeColor="text1"/>
          <w:sz w:val="24"/>
          <w:szCs w:val="24"/>
        </w:rPr>
        <w:t xml:space="preserve">vsak posamezen sklop </w:t>
      </w:r>
      <w:r w:rsidRPr="00341C42">
        <w:rPr>
          <w:rStyle w:val="Bodytext"/>
          <w:rFonts w:ascii="Times New Roman" w:hAnsi="Times New Roman" w:cs="Times New Roman"/>
          <w:color w:val="000000" w:themeColor="text1"/>
          <w:sz w:val="24"/>
          <w:szCs w:val="24"/>
        </w:rPr>
        <w:t xml:space="preserve">v EUR </w:t>
      </w:r>
      <w:r w:rsidR="00131DC4">
        <w:rPr>
          <w:rStyle w:val="Bodytext"/>
          <w:rFonts w:ascii="Times New Roman" w:hAnsi="Times New Roman" w:cs="Times New Roman"/>
          <w:color w:val="000000" w:themeColor="text1"/>
          <w:sz w:val="24"/>
          <w:szCs w:val="24"/>
        </w:rPr>
        <w:t>brez</w:t>
      </w:r>
      <w:r w:rsidRPr="00341C42">
        <w:rPr>
          <w:rStyle w:val="Bodytext"/>
          <w:rFonts w:ascii="Times New Roman" w:hAnsi="Times New Roman" w:cs="Times New Roman"/>
          <w:color w:val="000000" w:themeColor="text1"/>
          <w:sz w:val="24"/>
          <w:szCs w:val="24"/>
        </w:rPr>
        <w:t xml:space="preserve"> DDV.</w:t>
      </w:r>
    </w:p>
    <w:p w:rsidR="00BC61C6" w:rsidRDefault="00BC61C6" w:rsidP="00AF540F">
      <w:pPr>
        <w:autoSpaceDE w:val="0"/>
        <w:autoSpaceDN w:val="0"/>
        <w:adjustRightInd w:val="0"/>
        <w:jc w:val="both"/>
      </w:pPr>
      <w:r w:rsidRPr="00B45153">
        <w:rPr>
          <w:rStyle w:val="Bodytext"/>
          <w:rFonts w:ascii="Times New Roman" w:hAnsi="Times New Roman" w:cs="Times New Roman"/>
          <w:color w:val="000000" w:themeColor="text1"/>
          <w:sz w:val="24"/>
          <w:szCs w:val="24"/>
        </w:rPr>
        <w:t xml:space="preserve">Merilo za izbiro najugodnejšega ponudnika za posamezno obdobje (12 mesecev) je ekonomsko najugodnejša ponudba, določena na podlagi najnižje ponudbene cene za </w:t>
      </w:r>
      <w:r w:rsidR="008B7431">
        <w:rPr>
          <w:rStyle w:val="Bodytext"/>
          <w:rFonts w:ascii="Times New Roman" w:hAnsi="Times New Roman" w:cs="Times New Roman"/>
          <w:color w:val="000000" w:themeColor="text1"/>
          <w:sz w:val="24"/>
          <w:szCs w:val="24"/>
        </w:rPr>
        <w:t>vsak posamezen sklop</w:t>
      </w:r>
      <w:r w:rsidRPr="00B45153">
        <w:rPr>
          <w:rStyle w:val="Bodytext"/>
          <w:rFonts w:ascii="Times New Roman" w:hAnsi="Times New Roman" w:cs="Times New Roman"/>
          <w:color w:val="000000" w:themeColor="text1"/>
          <w:sz w:val="24"/>
          <w:szCs w:val="24"/>
        </w:rPr>
        <w:t xml:space="preserve"> v EUR </w:t>
      </w:r>
      <w:r w:rsidR="00131DC4">
        <w:rPr>
          <w:rStyle w:val="Bodytext"/>
          <w:rFonts w:ascii="Times New Roman" w:hAnsi="Times New Roman" w:cs="Times New Roman"/>
          <w:color w:val="000000" w:themeColor="text1"/>
          <w:sz w:val="24"/>
          <w:szCs w:val="24"/>
        </w:rPr>
        <w:t>brez</w:t>
      </w:r>
      <w:r w:rsidRPr="00B45153">
        <w:rPr>
          <w:rStyle w:val="Bodytext"/>
          <w:rFonts w:ascii="Times New Roman" w:hAnsi="Times New Roman" w:cs="Times New Roman"/>
          <w:color w:val="000000" w:themeColor="text1"/>
          <w:sz w:val="24"/>
          <w:szCs w:val="24"/>
        </w:rPr>
        <w:t xml:space="preserve"> DDV.</w:t>
      </w:r>
      <w:r w:rsidR="00AF540F">
        <w:rPr>
          <w:rStyle w:val="Bodytext"/>
          <w:rFonts w:ascii="Times New Roman" w:hAnsi="Times New Roman" w:cs="Times New Roman"/>
          <w:color w:val="000000" w:themeColor="text1"/>
          <w:sz w:val="24"/>
          <w:szCs w:val="24"/>
        </w:rPr>
        <w:t xml:space="preserve"> </w:t>
      </w:r>
      <w:r w:rsidR="00AF540F">
        <w:t>Z najugodnejšim ponudnikom, ki bo oddal dopustno ponudbo za</w:t>
      </w:r>
      <w:r w:rsidR="008B7431">
        <w:t xml:space="preserve"> vsak posamezen</w:t>
      </w:r>
      <w:r w:rsidR="00AF540F">
        <w:t xml:space="preserve"> </w:t>
      </w:r>
      <w:r w:rsidR="008B7431">
        <w:t>sklop</w:t>
      </w:r>
      <w:r w:rsidR="00AF540F">
        <w:t xml:space="preserve"> bo naročnik sklenil pogodbo. Veljavnost pogodbe bo (predvidoma) eno leto.</w:t>
      </w:r>
    </w:p>
    <w:p w:rsidR="00AF540F" w:rsidRPr="00AF540F" w:rsidRDefault="00AF540F"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V primeru, da bosta dva ali več ponudnikov v obrazcu Predračun</w:t>
      </w:r>
      <w:r w:rsidR="00B45153">
        <w:rPr>
          <w:rStyle w:val="Bodytext"/>
          <w:rFonts w:ascii="Times New Roman" w:hAnsi="Times New Roman" w:cs="Times New Roman"/>
          <w:sz w:val="24"/>
          <w:szCs w:val="24"/>
        </w:rPr>
        <w:t xml:space="preserve"> s strokovnimi zahtevami</w:t>
      </w:r>
      <w:r w:rsidRPr="00132585">
        <w:rPr>
          <w:rStyle w:val="Bodytext"/>
          <w:rFonts w:ascii="Times New Roman" w:hAnsi="Times New Roman" w:cs="Times New Roman"/>
          <w:sz w:val="24"/>
          <w:szCs w:val="24"/>
        </w:rPr>
        <w:t xml:space="preserve"> 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za posamezni artikel (v EUR </w:t>
      </w:r>
      <w:r w:rsidR="00131DC4">
        <w:rPr>
          <w:rStyle w:val="Bodytext"/>
          <w:rFonts w:ascii="Times New Roman" w:hAnsi="Times New Roman" w:cs="Times New Roman"/>
          <w:sz w:val="24"/>
          <w:szCs w:val="24"/>
        </w:rPr>
        <w:t>brez</w:t>
      </w:r>
      <w:r w:rsidRPr="00132585">
        <w:rPr>
          <w:rStyle w:val="Bodytext"/>
          <w:rFonts w:ascii="Times New Roman" w:hAnsi="Times New Roman" w:cs="Times New Roman"/>
          <w:sz w:val="24"/>
          <w:szCs w:val="24"/>
        </w:rPr>
        <w:t xml:space="preserve">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Pr="00132585">
        <w:rPr>
          <w:rStyle w:val="Bodytext"/>
          <w:rFonts w:ascii="Times New Roman" w:hAnsi="Times New Roman" w:cs="Times New Roman"/>
          <w:sz w:val="24"/>
          <w:szCs w:val="24"/>
        </w:rPr>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2"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132585">
        <w:rPr>
          <w:rStyle w:val="Heading3"/>
          <w:rFonts w:ascii="Times New Roman" w:hAnsi="Times New Roman" w:cs="Times New Roman"/>
          <w:b/>
          <w:color w:val="000000"/>
          <w:sz w:val="24"/>
          <w:szCs w:val="24"/>
        </w:rPr>
        <w:t>Ponudbena dokumentacija</w:t>
      </w:r>
      <w:bookmarkEnd w:id="12"/>
      <w:r w:rsidR="005532C0">
        <w:rPr>
          <w:rStyle w:val="Heading3"/>
          <w:rFonts w:ascii="Times New Roman" w:hAnsi="Times New Roman" w:cs="Times New Roman"/>
          <w:b/>
          <w:color w:val="000000"/>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1DC4" w:rsidRDefault="00BC61C6" w:rsidP="00BC61C6">
      <w:pPr>
        <w:pStyle w:val="Bodytext1"/>
        <w:shd w:val="clear" w:color="auto" w:fill="auto"/>
        <w:spacing w:after="0" w:line="240" w:lineRule="auto"/>
        <w:ind w:firstLine="0"/>
        <w:jc w:val="both"/>
        <w:rPr>
          <w:rFonts w:ascii="Times New Roman" w:hAnsi="Times New Roman" w:cs="Times New Roman"/>
          <w:color w:val="000000" w:themeColor="text1"/>
          <w:sz w:val="24"/>
          <w:szCs w:val="24"/>
        </w:rPr>
      </w:pPr>
      <w:r w:rsidRPr="00131DC4">
        <w:rPr>
          <w:rStyle w:val="Bodytext"/>
          <w:rFonts w:ascii="Times New Roman" w:hAnsi="Times New Roman" w:cs="Times New Roman"/>
          <w:color w:val="000000" w:themeColor="text1"/>
          <w:sz w:val="24"/>
          <w:szCs w:val="24"/>
        </w:rPr>
        <w:t>Ponudbeno dokumentacijo sestavljajo naslednji dokumenti:</w:t>
      </w:r>
    </w:p>
    <w:p w:rsidR="00BC61C6"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Style w:val="Bodytext"/>
          <w:rFonts w:ascii="Times New Roman" w:hAnsi="Times New Roman" w:cs="Times New Roman"/>
          <w:sz w:val="24"/>
          <w:szCs w:val="24"/>
        </w:rPr>
        <w:t>i</w:t>
      </w:r>
      <w:r w:rsidR="00BC61C6" w:rsidRPr="00132585">
        <w:rPr>
          <w:rStyle w:val="Bodytext"/>
          <w:rFonts w:ascii="Times New Roman" w:hAnsi="Times New Roman" w:cs="Times New Roman"/>
          <w:sz w:val="24"/>
          <w:szCs w:val="24"/>
        </w:rPr>
        <w:t>zpolnjen</w:t>
      </w:r>
      <w:r>
        <w:rPr>
          <w:rStyle w:val="Bodytext"/>
          <w:rFonts w:ascii="Times New Roman" w:hAnsi="Times New Roman" w:cs="Times New Roman"/>
          <w:sz w:val="24"/>
          <w:szCs w:val="24"/>
        </w:rPr>
        <w:t xml:space="preserve"> in podpisan</w:t>
      </w:r>
      <w:r w:rsidR="00BC61C6" w:rsidRPr="00132585">
        <w:rPr>
          <w:rStyle w:val="Bodytext"/>
          <w:rFonts w:ascii="Times New Roman" w:hAnsi="Times New Roman" w:cs="Times New Roman"/>
          <w:sz w:val="24"/>
          <w:szCs w:val="24"/>
        </w:rPr>
        <w:t xml:space="preserve"> obrazec Predračun</w:t>
      </w:r>
      <w:r>
        <w:rPr>
          <w:rFonts w:ascii="Times New Roman" w:hAnsi="Times New Roman" w:cs="Times New Roman"/>
          <w:sz w:val="24"/>
          <w:szCs w:val="24"/>
        </w:rPr>
        <w:t>;</w:t>
      </w:r>
    </w:p>
    <w:p w:rsidR="00241E4F" w:rsidRPr="00132585"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Rekapitulacija;</w:t>
      </w:r>
    </w:p>
    <w:p w:rsidR="00BC61C6" w:rsidRPr="00132585" w:rsidRDefault="00BC61C6" w:rsidP="00BC61C6">
      <w:pPr>
        <w:pStyle w:val="Bodytext1"/>
        <w:widowControl w:val="0"/>
        <w:numPr>
          <w:ilvl w:val="0"/>
          <w:numId w:val="16"/>
        </w:numPr>
        <w:shd w:val="clear" w:color="auto" w:fill="auto"/>
        <w:tabs>
          <w:tab w:val="left" w:pos="735"/>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w:t>
      </w:r>
      <w:r w:rsidR="00241E4F">
        <w:rPr>
          <w:rStyle w:val="Bodytext"/>
          <w:rFonts w:ascii="Times New Roman" w:hAnsi="Times New Roman" w:cs="Times New Roman"/>
          <w:sz w:val="24"/>
          <w:szCs w:val="24"/>
        </w:rPr>
        <w:t xml:space="preserve"> in podpisan</w:t>
      </w:r>
      <w:r w:rsidRPr="00132585">
        <w:rPr>
          <w:rStyle w:val="Bodytext"/>
          <w:rFonts w:ascii="Times New Roman" w:hAnsi="Times New Roman" w:cs="Times New Roman"/>
          <w:sz w:val="24"/>
          <w:szCs w:val="24"/>
        </w:rPr>
        <w:t xml:space="preserve"> obrazec ESPD (za vse gospodarske subjekte v ponudbi);</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 obraz</w:t>
      </w:r>
      <w:r w:rsidR="00241E4F">
        <w:rPr>
          <w:rStyle w:val="Bodytext"/>
          <w:rFonts w:ascii="Times New Roman" w:hAnsi="Times New Roman" w:cs="Times New Roman"/>
          <w:sz w:val="24"/>
          <w:szCs w:val="24"/>
        </w:rPr>
        <w:t>ec</w:t>
      </w:r>
      <w:r w:rsidRPr="00132585">
        <w:rPr>
          <w:rStyle w:val="Bodytext"/>
          <w:rFonts w:ascii="Times New Roman" w:hAnsi="Times New Roman" w:cs="Times New Roman"/>
          <w:sz w:val="24"/>
          <w:szCs w:val="24"/>
        </w:rPr>
        <w:t xml:space="preserve"> Pooblastilo za pridobitev potrdila iz kazenske evidence za gospodarske subjekte</w:t>
      </w:r>
      <w:r w:rsidR="00241E4F">
        <w:rPr>
          <w:rStyle w:val="Bodytext"/>
          <w:rFonts w:ascii="Times New Roman" w:hAnsi="Times New Roman" w:cs="Times New Roman"/>
          <w:sz w:val="24"/>
          <w:szCs w:val="24"/>
        </w:rPr>
        <w:t>;</w:t>
      </w:r>
    </w:p>
    <w:p w:rsidR="00BC61C6" w:rsidRPr="00241E4F" w:rsidRDefault="00241E4F" w:rsidP="00BC61C6">
      <w:pPr>
        <w:pStyle w:val="Bodytext1"/>
        <w:widowControl w:val="0"/>
        <w:numPr>
          <w:ilvl w:val="0"/>
          <w:numId w:val="16"/>
        </w:numPr>
        <w:shd w:val="clear" w:color="auto" w:fill="auto"/>
        <w:tabs>
          <w:tab w:val="left" w:pos="793"/>
        </w:tabs>
        <w:spacing w:after="0" w:line="240" w:lineRule="auto"/>
        <w:ind w:left="1068" w:hanging="360"/>
        <w:jc w:val="both"/>
        <w:rPr>
          <w:rStyle w:val="Bodytext"/>
          <w:rFonts w:ascii="Times New Roman" w:hAnsi="Times New Roman" w:cs="Times New Roman"/>
          <w:sz w:val="24"/>
          <w:szCs w:val="24"/>
          <w:shd w:val="clear" w:color="auto" w:fill="auto"/>
        </w:rPr>
      </w:pPr>
      <w:r>
        <w:rPr>
          <w:rStyle w:val="Bodytext"/>
          <w:rFonts w:ascii="Times New Roman" w:hAnsi="Times New Roman" w:cs="Times New Roman"/>
          <w:sz w:val="24"/>
          <w:szCs w:val="24"/>
        </w:rPr>
        <w:t>izpolnjen in podpisan obrazec P</w:t>
      </w:r>
      <w:r w:rsidR="00BC61C6" w:rsidRPr="00132585">
        <w:rPr>
          <w:rStyle w:val="Bodytext"/>
          <w:rFonts w:ascii="Times New Roman" w:hAnsi="Times New Roman" w:cs="Times New Roman"/>
          <w:sz w:val="24"/>
          <w:szCs w:val="24"/>
        </w:rPr>
        <w:t>ooblastilo za pridobitev potrdila iz kazenske evidence za fizične osebe</w:t>
      </w:r>
      <w:r>
        <w:rPr>
          <w:rStyle w:val="Bodytext"/>
          <w:rFonts w:ascii="Times New Roman" w:hAnsi="Times New Roman" w:cs="Times New Roman"/>
          <w:sz w:val="24"/>
          <w:szCs w:val="24"/>
        </w:rPr>
        <w:t>;</w:t>
      </w:r>
    </w:p>
    <w:p w:rsidR="005532C0" w:rsidRDefault="00241E4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Soglasje podizvajalca (v primeru, da ponudnik nastopa s podizvajalci in le - ti zahtevajo neposredna plačila)</w:t>
      </w:r>
      <w:r w:rsidR="00CD03C7">
        <w:rPr>
          <w:rFonts w:ascii="Times New Roman" w:hAnsi="Times New Roman" w:cs="Times New Roman"/>
          <w:sz w:val="24"/>
          <w:szCs w:val="24"/>
        </w:rPr>
        <w:t>;</w:t>
      </w:r>
    </w:p>
    <w:p w:rsidR="00CD03C7" w:rsidRDefault="00CD03C7"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podpisan obrazec </w:t>
      </w:r>
      <w:r w:rsidR="008B7431">
        <w:rPr>
          <w:rFonts w:ascii="Times New Roman" w:hAnsi="Times New Roman" w:cs="Times New Roman"/>
          <w:sz w:val="24"/>
          <w:szCs w:val="24"/>
        </w:rPr>
        <w:t>Strokovno tehnične zahteve</w:t>
      </w:r>
      <w:r>
        <w:rPr>
          <w:rFonts w:ascii="Times New Roman" w:hAnsi="Times New Roman" w:cs="Times New Roman"/>
          <w:sz w:val="24"/>
          <w:szCs w:val="24"/>
        </w:rPr>
        <w:t>;</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Vzorec okvirnega sporazuma;</w:t>
      </w:r>
    </w:p>
    <w:p w:rsidR="00AF540F" w:rsidRDefault="00AF540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Vzorec kupoprodajne pogodbe;</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izpolnjen in podpisan obrazec </w:t>
      </w:r>
      <w:r w:rsidRPr="00341C42">
        <w:rPr>
          <w:rFonts w:ascii="Times New Roman" w:hAnsi="Times New Roman" w:cs="Times New Roman"/>
          <w:sz w:val="24"/>
          <w:szCs w:val="24"/>
        </w:rPr>
        <w:t>Izjava o izročitvi zavarovanja za dobro izvedbo pogodbenih obveznosti</w:t>
      </w:r>
      <w:r w:rsidR="008E081E">
        <w:rPr>
          <w:rFonts w:ascii="Times New Roman" w:hAnsi="Times New Roman" w:cs="Times New Roman"/>
          <w:sz w:val="24"/>
          <w:szCs w:val="24"/>
        </w:rPr>
        <w:t>;</w:t>
      </w:r>
    </w:p>
    <w:p w:rsidR="00CC09ED" w:rsidRPr="005532C0" w:rsidRDefault="00CC09ED"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lastRenderedPageBreak/>
        <w:t>izpolnjen in podpisan obrazec Referenčno potrdilo (2 različna naročnika);</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dokazila v zvezi z izpolnjevanjem zahtev iz tehničnih specifikacij (katalogi, </w:t>
      </w:r>
      <w:proofErr w:type="spellStart"/>
      <w:r w:rsidRPr="00132585">
        <w:rPr>
          <w:rStyle w:val="Bodytext"/>
          <w:rFonts w:ascii="Times New Roman" w:hAnsi="Times New Roman" w:cs="Times New Roman"/>
          <w:sz w:val="24"/>
          <w:szCs w:val="24"/>
        </w:rPr>
        <w:t>prospektni</w:t>
      </w:r>
      <w:proofErr w:type="spellEnd"/>
      <w:r w:rsidRPr="00132585">
        <w:rPr>
          <w:rStyle w:val="Bodytext"/>
          <w:rFonts w:ascii="Times New Roman" w:hAnsi="Times New Roman" w:cs="Times New Roman"/>
          <w:sz w:val="24"/>
          <w:szCs w:val="24"/>
        </w:rPr>
        <w:t xml:space="preserve"> material in/ali druga dokazila (</w:t>
      </w:r>
      <w:r w:rsidR="008B7431">
        <w:rPr>
          <w:rStyle w:val="Bodytext"/>
          <w:rFonts w:ascii="Times New Roman" w:hAnsi="Times New Roman" w:cs="Times New Roman"/>
          <w:sz w:val="24"/>
          <w:szCs w:val="24"/>
        </w:rPr>
        <w:t>navedena v OBR-2 in OBR-5</w:t>
      </w:r>
      <w:r w:rsidRPr="00132585">
        <w:rPr>
          <w:rStyle w:val="Bodytext"/>
          <w:rFonts w:ascii="Times New Roman" w:hAnsi="Times New Roman" w:cs="Times New Roman"/>
          <w:sz w:val="24"/>
          <w:szCs w:val="24"/>
        </w:rPr>
        <w:t>), ki izkazujejo izpolnjevanje strokovnih zahtev naročnika).</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4E6A7B"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sz w:val="24"/>
          <w:szCs w:val="24"/>
        </w:rPr>
      </w:pPr>
      <w:bookmarkStart w:id="13" w:name="bookmark18"/>
      <w:r w:rsidRPr="004E6A7B">
        <w:rPr>
          <w:rStyle w:val="Heading3"/>
          <w:rFonts w:ascii="Times New Roman" w:hAnsi="Times New Roman" w:cs="Times New Roman"/>
          <w:b/>
          <w:color w:val="000000"/>
          <w:sz w:val="24"/>
          <w:szCs w:val="24"/>
        </w:rPr>
        <w:t xml:space="preserve">  Sestavljanje ponudbe</w:t>
      </w:r>
      <w:bookmarkEnd w:id="13"/>
    </w:p>
    <w:p w:rsidR="00BC61C6" w:rsidRPr="004E6A7B" w:rsidRDefault="00BC61C6" w:rsidP="00BC61C6">
      <w:pPr>
        <w:pStyle w:val="Heading30"/>
        <w:keepNext/>
        <w:keepLines/>
        <w:widowControl w:val="0"/>
        <w:shd w:val="clear" w:color="auto" w:fill="auto"/>
        <w:tabs>
          <w:tab w:val="left" w:pos="577"/>
        </w:tabs>
        <w:spacing w:before="0" w:after="0" w:line="240" w:lineRule="auto"/>
        <w:ind w:left="504"/>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4"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4"/>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r w:rsidR="00131DC4">
        <w:rPr>
          <w:rStyle w:val="Bodytext"/>
          <w:rFonts w:ascii="Times New Roman" w:hAnsi="Times New Roman" w:cs="Times New Roman"/>
          <w:sz w:val="24"/>
          <w:szCs w:val="24"/>
        </w:rPr>
        <w:t>,</w:t>
      </w:r>
    </w:p>
    <w:p w:rsidR="00BA3E93" w:rsidRPr="004E6A7B" w:rsidRDefault="00BA3E93"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UN certifikat</w:t>
      </w:r>
    </w:p>
    <w:p w:rsidR="00D1169F" w:rsidRPr="00BA3E93" w:rsidRDefault="00BC61C6" w:rsidP="00D1169F">
      <w:pPr>
        <w:pStyle w:val="Odstavekseznama"/>
        <w:numPr>
          <w:ilvl w:val="1"/>
          <w:numId w:val="17"/>
        </w:numPr>
        <w:spacing w:after="200" w:line="276" w:lineRule="auto"/>
        <w:ind w:left="1440" w:hanging="360"/>
        <w:contextualSpacing/>
        <w:jc w:val="both"/>
        <w:rPr>
          <w:color w:val="000000" w:themeColor="text1"/>
        </w:rPr>
      </w:pPr>
      <w:r w:rsidRPr="007218EA">
        <w:rPr>
          <w:color w:val="000000" w:themeColor="text1"/>
        </w:rPr>
        <w:t>Izpolnjen predračun</w:t>
      </w:r>
      <w:r w:rsidR="008E7480">
        <w:rPr>
          <w:color w:val="000000" w:themeColor="text1"/>
        </w:rPr>
        <w:t>,</w:t>
      </w:r>
    </w:p>
    <w:p w:rsidR="00BC61C6" w:rsidRPr="004E6A7B" w:rsidRDefault="00BC61C6" w:rsidP="00D1169F">
      <w:pPr>
        <w:autoSpaceDE w:val="0"/>
        <w:autoSpaceDN w:val="0"/>
        <w:adjustRightInd w:val="0"/>
        <w:jc w:val="both"/>
        <w:rPr>
          <w:bCs/>
        </w:rPr>
      </w:pPr>
      <w:r w:rsidRPr="004E6A7B">
        <w:t>Ponudnik se zavezuje, da bo dostavil brezplačne</w:t>
      </w:r>
      <w:r w:rsidR="00A21B8E">
        <w:t xml:space="preserve"> vzorce</w:t>
      </w:r>
      <w:r w:rsidR="00D1169F">
        <w:t xml:space="preserve"> </w:t>
      </w:r>
      <w:r w:rsidRPr="009A6979">
        <w:rPr>
          <w:color w:val="000000" w:themeColor="text1"/>
        </w:rPr>
        <w:t>blaga</w:t>
      </w:r>
      <w:r w:rsidR="00312E0D">
        <w:rPr>
          <w:color w:val="000000" w:themeColor="text1"/>
        </w:rPr>
        <w:t xml:space="preserve"> </w:t>
      </w:r>
      <w:r w:rsidR="00D84091">
        <w:rPr>
          <w:color w:val="000000" w:themeColor="text1"/>
        </w:rPr>
        <w:t>(1 kom</w:t>
      </w:r>
      <w:r w:rsidR="00B46EFE">
        <w:rPr>
          <w:color w:val="000000" w:themeColor="text1"/>
        </w:rPr>
        <w:t>.</w:t>
      </w:r>
      <w:r w:rsidR="00D84091">
        <w:rPr>
          <w:color w:val="000000" w:themeColor="text1"/>
        </w:rPr>
        <w:t>)</w:t>
      </w:r>
      <w:r w:rsidRPr="009A6979">
        <w:rPr>
          <w:color w:val="000000" w:themeColor="text1"/>
        </w:rPr>
        <w:t xml:space="preserve"> v roku </w:t>
      </w:r>
      <w:r w:rsidR="00D42266" w:rsidRPr="009A6979">
        <w:rPr>
          <w:color w:val="000000" w:themeColor="text1"/>
        </w:rPr>
        <w:t>5</w:t>
      </w:r>
      <w:r w:rsidRPr="009A6979">
        <w:rPr>
          <w:color w:val="000000" w:themeColor="text1"/>
        </w:rPr>
        <w:t xml:space="preserve"> delovnih dni po prejemu poziva naročnika. V primeru</w:t>
      </w:r>
      <w:r w:rsidRPr="004E6A7B">
        <w:t>, da bodo vzorci določenega blaga ocenjeni kot nesprejemljivi</w:t>
      </w:r>
      <w:r w:rsidR="008E7480">
        <w:t>,</w:t>
      </w:r>
      <w:r w:rsidRPr="004E6A7B">
        <w:t xml:space="preserve"> ponudnik ne bo dobil priznane sposobnosti za </w:t>
      </w:r>
      <w:r w:rsidR="00BA3E93">
        <w:t>sklop.</w:t>
      </w:r>
      <w:r w:rsidR="00B46EFE">
        <w:t xml:space="preserve"> </w:t>
      </w: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bookmarkStart w:id="15"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5"/>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lahko, ne glede na prejšnji odstavek, v tem postopku ponovno uporabi obrazec ESPD, ki je bil že uporabljen v enem izmed prejšnjih postopkov javnega naročanja, in </w:t>
      </w:r>
      <w:r w:rsidRPr="004E6A7B">
        <w:rPr>
          <w:rStyle w:val="Bodytext"/>
          <w:rFonts w:ascii="Times New Roman" w:hAnsi="Times New Roman" w:cs="Times New Roman"/>
          <w:sz w:val="24"/>
          <w:szCs w:val="24"/>
        </w:rPr>
        <w:lastRenderedPageBreak/>
        <w:t>sicer v primeru da so navedene informacije točne in ustrezne ter v skladu z naročnikovimi zahtevami za predmetno naročilo.</w:t>
      </w:r>
    </w:p>
    <w:p w:rsidR="00BC61C6" w:rsidRPr="004E6A7B" w:rsidRDefault="00BC61C6" w:rsidP="00BC61C6"/>
    <w:p w:rsidR="00BC61C6" w:rsidRPr="004E6A7B" w:rsidRDefault="00BC61C6" w:rsidP="00BC61C6">
      <w:pPr>
        <w:pStyle w:val="Datum"/>
        <w:numPr>
          <w:ilvl w:val="2"/>
          <w:numId w:val="19"/>
        </w:numPr>
        <w:spacing w:after="0"/>
        <w:rPr>
          <w:b/>
          <w:lang w:val="sl-SI" w:eastAsia="sl-SI"/>
        </w:rPr>
      </w:pPr>
      <w:r w:rsidRPr="004E6A7B">
        <w:rPr>
          <w:b/>
          <w:lang w:val="sl-SI" w:eastAsia="sl-SI"/>
        </w:rPr>
        <w:t>Ponudbeni predračun</w:t>
      </w:r>
    </w:p>
    <w:p w:rsidR="00BC61C6" w:rsidRPr="004E6A7B" w:rsidRDefault="00BC61C6" w:rsidP="00BC61C6"/>
    <w:p w:rsidR="00BC61C6" w:rsidRPr="00A21B8E" w:rsidRDefault="00BC61C6" w:rsidP="00BC61C6">
      <w:pPr>
        <w:pStyle w:val="Bodytext1"/>
        <w:shd w:val="clear" w:color="auto" w:fill="auto"/>
        <w:spacing w:line="190" w:lineRule="exact"/>
        <w:ind w:firstLine="0"/>
        <w:rPr>
          <w:rFonts w:ascii="Times New Roman" w:hAnsi="Times New Roman" w:cs="Times New Roman"/>
          <w:color w:val="000000" w:themeColor="text1"/>
          <w:sz w:val="24"/>
          <w:szCs w:val="24"/>
        </w:rPr>
      </w:pPr>
      <w:r w:rsidRPr="00A21B8E">
        <w:rPr>
          <w:rStyle w:val="Bodytext"/>
          <w:rFonts w:ascii="Times New Roman" w:hAnsi="Times New Roman" w:cs="Times New Roman"/>
          <w:color w:val="000000" w:themeColor="text1"/>
          <w:sz w:val="24"/>
          <w:szCs w:val="24"/>
        </w:rPr>
        <w:t>Ponudnik ne sme spreminjati vsebine Predračuna</w:t>
      </w:r>
      <w:r w:rsidR="00A01AB3">
        <w:rPr>
          <w:rStyle w:val="Bodytext"/>
          <w:rFonts w:ascii="Times New Roman" w:hAnsi="Times New Roman" w:cs="Times New Roman"/>
          <w:color w:val="000000" w:themeColor="text1"/>
          <w:sz w:val="24"/>
          <w:szCs w:val="24"/>
        </w:rPr>
        <w:t>.</w:t>
      </w:r>
    </w:p>
    <w:p w:rsidR="00CB66C5" w:rsidRDefault="00BC61C6" w:rsidP="00CB66C5">
      <w:pPr>
        <w:spacing w:after="120"/>
        <w:jc w:val="both"/>
      </w:pPr>
      <w:r w:rsidRPr="004E6A7B">
        <w:t xml:space="preserve">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89. člena ZJN-3. </w:t>
      </w:r>
    </w:p>
    <w:p w:rsidR="00BA3E93" w:rsidRPr="004E6A7B" w:rsidRDefault="00BA3E93" w:rsidP="00CB66C5">
      <w:pPr>
        <w:spacing w:after="120"/>
        <w:jc w:val="both"/>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BC61C6" w:rsidRPr="00B26B81" w:rsidRDefault="00BC61C6" w:rsidP="00B26B81">
      <w:pPr>
        <w:pStyle w:val="Bodytext1"/>
        <w:shd w:val="clear" w:color="auto" w:fill="auto"/>
        <w:ind w:firstLine="0"/>
        <w:jc w:val="both"/>
        <w:rPr>
          <w:rStyle w:val="Bodytext"/>
          <w:rFonts w:ascii="Times New Roman" w:hAnsi="Times New Roman" w:cs="Times New Roman"/>
          <w:sz w:val="24"/>
          <w:szCs w:val="24"/>
          <w:shd w:val="clear" w:color="auto" w:fill="auto"/>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C61C6" w:rsidRPr="004E6A7B" w:rsidRDefault="00BC61C6" w:rsidP="00BC61C6">
      <w:pPr>
        <w:pStyle w:val="Bodytext1"/>
        <w:widowControl w:val="0"/>
        <w:shd w:val="clear" w:color="auto" w:fill="auto"/>
        <w:tabs>
          <w:tab w:val="left" w:pos="226"/>
        </w:tabs>
        <w:spacing w:after="0" w:line="230" w:lineRule="exact"/>
        <w:ind w:firstLine="0"/>
        <w:rPr>
          <w:rFonts w:ascii="Times New Roman" w:hAnsi="Times New Roman" w:cs="Times New Roman"/>
          <w:b/>
          <w:sz w:val="24"/>
          <w:szCs w:val="24"/>
        </w:rPr>
      </w:pPr>
      <w:r w:rsidRPr="004E6A7B">
        <w:rPr>
          <w:rStyle w:val="Bodytext"/>
          <w:rFonts w:ascii="Times New Roman" w:hAnsi="Times New Roman" w:cs="Times New Roman"/>
          <w:b/>
          <w:sz w:val="24"/>
          <w:szCs w:val="24"/>
        </w:rPr>
        <w:t>11.2.5 Odpiranje konkurence</w:t>
      </w:r>
    </w:p>
    <w:p w:rsidR="00BC61C6" w:rsidRPr="004E6A7B" w:rsidRDefault="00BC61C6" w:rsidP="00BC61C6">
      <w:pPr>
        <w:rPr>
          <w:b/>
        </w:rPr>
      </w:pPr>
    </w:p>
    <w:p w:rsidR="00BC61C6" w:rsidRPr="006B56C7" w:rsidRDefault="00BC61C6" w:rsidP="00BC61C6">
      <w:pPr>
        <w:pStyle w:val="Bodytext1"/>
        <w:shd w:val="clear" w:color="auto" w:fill="auto"/>
        <w:ind w:firstLine="0"/>
        <w:jc w:val="both"/>
        <w:rPr>
          <w:rFonts w:ascii="Times New Roman" w:hAnsi="Times New Roman" w:cs="Times New Roman"/>
          <w:color w:val="000000" w:themeColor="text1"/>
          <w:sz w:val="24"/>
          <w:szCs w:val="24"/>
        </w:rPr>
      </w:pPr>
      <w:r w:rsidRPr="006B56C7">
        <w:rPr>
          <w:rStyle w:val="Bodytext"/>
          <w:rFonts w:ascii="Times New Roman" w:hAnsi="Times New Roman" w:cs="Times New Roman"/>
          <w:color w:val="000000" w:themeColor="text1"/>
          <w:sz w:val="24"/>
          <w:szCs w:val="24"/>
        </w:rPr>
        <w:t>Naročnik</w:t>
      </w:r>
      <w:r w:rsidR="006B56C7" w:rsidRPr="006B56C7">
        <w:rPr>
          <w:rStyle w:val="Bodytext"/>
          <w:rFonts w:ascii="Times New Roman" w:hAnsi="Times New Roman" w:cs="Times New Roman"/>
          <w:color w:val="000000" w:themeColor="text1"/>
          <w:sz w:val="24"/>
          <w:szCs w:val="24"/>
        </w:rPr>
        <w:t xml:space="preserve"> bo</w:t>
      </w:r>
      <w:r w:rsidRPr="006B56C7">
        <w:rPr>
          <w:rStyle w:val="Bodytext"/>
          <w:rFonts w:ascii="Times New Roman" w:hAnsi="Times New Roman" w:cs="Times New Roman"/>
          <w:color w:val="000000" w:themeColor="text1"/>
          <w:sz w:val="24"/>
          <w:szCs w:val="24"/>
        </w:rPr>
        <w:t xml:space="preserve"> v času trajanja okvirnega sporazuma ponovno odp</w:t>
      </w:r>
      <w:r w:rsidR="006B56C7" w:rsidRPr="006B56C7">
        <w:rPr>
          <w:rStyle w:val="Bodytext"/>
          <w:rFonts w:ascii="Times New Roman" w:hAnsi="Times New Roman" w:cs="Times New Roman"/>
          <w:color w:val="000000" w:themeColor="text1"/>
          <w:sz w:val="24"/>
          <w:szCs w:val="24"/>
        </w:rPr>
        <w:t>iral</w:t>
      </w:r>
      <w:r w:rsidRPr="006B56C7">
        <w:rPr>
          <w:rStyle w:val="Bodytext"/>
          <w:rFonts w:ascii="Times New Roman" w:hAnsi="Times New Roman" w:cs="Times New Roman"/>
          <w:color w:val="000000" w:themeColor="text1"/>
          <w:sz w:val="24"/>
          <w:szCs w:val="24"/>
        </w:rPr>
        <w:t xml:space="preserve"> konkurenco na način, določen v nadaljevanju tega poglavja. </w:t>
      </w:r>
    </w:p>
    <w:p w:rsidR="008E7480" w:rsidRPr="008E7480" w:rsidRDefault="00BC61C6" w:rsidP="008E7480">
      <w:pPr>
        <w:pStyle w:val="Bodytext1"/>
        <w:shd w:val="clear" w:color="auto" w:fill="auto"/>
        <w:spacing w:line="240" w:lineRule="auto"/>
        <w:ind w:firstLine="0"/>
        <w:jc w:val="both"/>
        <w:rPr>
          <w:rFonts w:ascii="Times New Roman" w:hAnsi="Times New Roman" w:cs="Times New Roman"/>
          <w:sz w:val="24"/>
          <w:szCs w:val="24"/>
          <w:shd w:val="clear" w:color="auto" w:fill="FFFFFF"/>
        </w:rPr>
      </w:pPr>
      <w:r>
        <w:rPr>
          <w:rStyle w:val="Bodytext"/>
          <w:rFonts w:ascii="Times New Roman" w:hAnsi="Times New Roman" w:cs="Times New Roman"/>
          <w:sz w:val="24"/>
          <w:szCs w:val="24"/>
        </w:rPr>
        <w:t>Naročnik bo predvidoma ponovno odpiral konkurenco za naslednjih 12 (dvanajst) mesecev med ponudniki. V vsaki fazi odpiranja konkurence bo tako povabil ponudnike</w:t>
      </w:r>
      <w:r w:rsidR="006B56C7">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s katerimi ima sklenjen krovni okvirni sporazum za posamezen </w:t>
      </w:r>
      <w:r w:rsidR="008B7431">
        <w:rPr>
          <w:rStyle w:val="Bodytext"/>
          <w:rFonts w:ascii="Times New Roman" w:hAnsi="Times New Roman" w:cs="Times New Roman"/>
          <w:sz w:val="24"/>
          <w:szCs w:val="24"/>
        </w:rPr>
        <w:t>sklop</w:t>
      </w:r>
      <w:r>
        <w:rPr>
          <w:rStyle w:val="Bodytext"/>
          <w:rFonts w:ascii="Times New Roman" w:hAnsi="Times New Roman" w:cs="Times New Roman"/>
          <w:sz w:val="24"/>
          <w:szCs w:val="24"/>
        </w:rPr>
        <w:t xml:space="preserve">, ki bo predmet povpraševanja, k predložitvi ponudbenih cen za </w:t>
      </w:r>
      <w:r w:rsidR="008B7431">
        <w:rPr>
          <w:rStyle w:val="Bodytext"/>
          <w:rFonts w:ascii="Times New Roman" w:hAnsi="Times New Roman" w:cs="Times New Roman"/>
          <w:sz w:val="24"/>
          <w:szCs w:val="24"/>
        </w:rPr>
        <w:t>posamezen sklop</w:t>
      </w:r>
      <w:r>
        <w:rPr>
          <w:rStyle w:val="Bodytext"/>
          <w:rFonts w:ascii="Times New Roman" w:hAnsi="Times New Roman" w:cs="Times New Roman"/>
          <w:sz w:val="24"/>
          <w:szCs w:val="24"/>
        </w:rPr>
        <w:t xml:space="preserve">, glede na </w:t>
      </w:r>
      <w:r w:rsidR="008B7431">
        <w:rPr>
          <w:rStyle w:val="Bodytext"/>
          <w:rFonts w:ascii="Times New Roman" w:hAnsi="Times New Roman" w:cs="Times New Roman"/>
          <w:sz w:val="24"/>
          <w:szCs w:val="24"/>
        </w:rPr>
        <w:t>sklop</w:t>
      </w:r>
      <w:r>
        <w:rPr>
          <w:rStyle w:val="Bodytext"/>
          <w:rFonts w:ascii="Times New Roman" w:hAnsi="Times New Roman" w:cs="Times New Roman"/>
          <w:sz w:val="24"/>
          <w:szCs w:val="24"/>
        </w:rPr>
        <w:t>, ki bo predmet odpiranja konkurence.</w:t>
      </w:r>
      <w:r w:rsidR="006B56C7">
        <w:rPr>
          <w:rStyle w:val="Bodytext"/>
          <w:rFonts w:ascii="Times New Roman" w:hAnsi="Times New Roman" w:cs="Times New Roman"/>
          <w:sz w:val="24"/>
          <w:szCs w:val="24"/>
        </w:rPr>
        <w:t xml:space="preserve"> Povabilo k predložitvi ponudb bodo ponudniki prejeli po elektronski pošti, na elektronski naslov naveden v ponudbi</w:t>
      </w:r>
      <w:r w:rsidR="008B7431">
        <w:rPr>
          <w:rStyle w:val="Bodytext"/>
          <w:rFonts w:ascii="Times New Roman" w:hAnsi="Times New Roman" w:cs="Times New Roman"/>
          <w:sz w:val="24"/>
          <w:szCs w:val="24"/>
        </w:rPr>
        <w:t xml:space="preserve"> ali na drug ustrezen način.</w:t>
      </w: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11.2.6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Z najugodnejšim ponudnikom, ki bo oddal dopustno ponudbo za posamezne artikle bo naročnik sklenil pogodbo. Veljavnost pogodbe bo (predvidoma) eno leto.</w:t>
      </w:r>
    </w:p>
    <w:p w:rsidR="00CB66C5" w:rsidRDefault="00CB66C5"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8E7480" w:rsidRDefault="008E7480" w:rsidP="008E7480">
      <w:pPr>
        <w:autoSpaceDE w:val="0"/>
        <w:autoSpaceDN w:val="0"/>
        <w:adjustRightInd w:val="0"/>
        <w:jc w:val="both"/>
      </w:pPr>
      <w:r>
        <w:t xml:space="preserve">V primeru, da naročnik za posamezen </w:t>
      </w:r>
      <w:r w:rsidR="008B7431">
        <w:t>sklop</w:t>
      </w:r>
      <w:r>
        <w:t xml:space="preserve"> prejme le eno dopustno ponudbo, bo pogodbo sklenil za obdobje štirih let, ter v naslednjih letih ne bo odpiral konkurence.</w:t>
      </w:r>
    </w:p>
    <w:p w:rsidR="008E7480" w:rsidRPr="00CB66C5" w:rsidRDefault="008E7480"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CB66C5">
        <w:rPr>
          <w:b/>
        </w:rPr>
        <w:t>7</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skupina ponudnikov predloži skupno ponudbo, mora vsak ponudnik izpolnjevati </w:t>
      </w:r>
      <w:r>
        <w:rPr>
          <w:rStyle w:val="Bodytext"/>
          <w:rFonts w:ascii="Times New Roman" w:hAnsi="Times New Roman" w:cs="Times New Roman"/>
          <w:sz w:val="24"/>
          <w:szCs w:val="24"/>
        </w:rPr>
        <w:lastRenderedPageBreak/>
        <w:t>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Obrazca Predračun</w:t>
      </w:r>
      <w:r w:rsidR="006B56C7">
        <w:rPr>
          <w:rStyle w:val="Bodytext"/>
          <w:rFonts w:ascii="Times New Roman" w:hAnsi="Times New Roman" w:cs="Times New Roman"/>
          <w:sz w:val="24"/>
          <w:szCs w:val="24"/>
        </w:rPr>
        <w:t xml:space="preserve"> s strokovnimi zahtevami</w:t>
      </w:r>
      <w:r>
        <w:rPr>
          <w:rStyle w:val="Bodytext"/>
          <w:rFonts w:ascii="Times New Roman" w:hAnsi="Times New Roman" w:cs="Times New Roman"/>
          <w:sz w:val="24"/>
          <w:szCs w:val="24"/>
        </w:rPr>
        <w:t xml:space="preserve"> in </w:t>
      </w:r>
      <w:r w:rsidR="006B56C7">
        <w:rPr>
          <w:rStyle w:val="Bodytext"/>
          <w:rFonts w:ascii="Times New Roman" w:hAnsi="Times New Roman" w:cs="Times New Roman"/>
          <w:sz w:val="24"/>
          <w:szCs w:val="24"/>
        </w:rPr>
        <w:t>Rekapitulacija</w:t>
      </w:r>
      <w:r>
        <w:rPr>
          <w:rStyle w:val="Bodytext"/>
          <w:rFonts w:ascii="Times New Roman" w:hAnsi="Times New Roman" w:cs="Times New Roman"/>
          <w:sz w:val="24"/>
          <w:szCs w:val="24"/>
        </w:rPr>
        <w:t xml:space="preserve"> podajo vsi ponudniki, ki nastopajo v skupni ponudbi skupaj (en obrazec, podpisan s strani vsaj enega izmed ponudnikov, ki nastopajo v skupni ponudbi).</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 xml:space="preserve">Izjema so prospekti, katalogi, opisi, certifikati, ki jih ponudnik predloži v ponudbi in so lahko v angleškem jeziku. Prav tako so lahko dokazila uradnih institucij, ki jih predloži ponudnik s sedežem v tuji državi, predložena v angleškem </w:t>
      </w:r>
      <w:r w:rsidR="00A21B8E">
        <w:rPr>
          <w:rStyle w:val="Bodytext"/>
          <w:rFonts w:ascii="Times New Roman" w:hAnsi="Times New Roman" w:cs="Times New Roman"/>
          <w:sz w:val="24"/>
          <w:szCs w:val="24"/>
        </w:rPr>
        <w:t>ali nemškem jeziku</w:t>
      </w:r>
      <w:r>
        <w:rPr>
          <w:rStyle w:val="Bodytext"/>
          <w:rFonts w:ascii="Times New Roman" w:hAnsi="Times New Roman" w:cs="Times New Roman"/>
          <w:sz w:val="24"/>
          <w:szCs w:val="24"/>
        </w:rPr>
        <w:t>.</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bo s ponudnikom sklenil okvirni sporazum za obdobje </w:t>
      </w:r>
      <w:r w:rsidR="00457823" w:rsidRPr="00393347">
        <w:rPr>
          <w:rStyle w:val="Bodytext"/>
          <w:rFonts w:ascii="Times New Roman" w:hAnsi="Times New Roman" w:cs="Times New Roman"/>
          <w:sz w:val="24"/>
          <w:szCs w:val="24"/>
        </w:rPr>
        <w:t>štirih (4) let</w:t>
      </w:r>
      <w:r w:rsidRPr="00393347">
        <w:rPr>
          <w:rStyle w:val="Bodytext"/>
          <w:rFonts w:ascii="Times New Roman" w:hAnsi="Times New Roman" w:cs="Times New Roman"/>
          <w:sz w:val="24"/>
          <w:szCs w:val="24"/>
        </w:rPr>
        <w:t xml:space="preserve"> (predvidoma) od </w:t>
      </w:r>
      <w:r w:rsidR="008E7480">
        <w:rPr>
          <w:rStyle w:val="Bodytext"/>
          <w:rFonts w:ascii="Times New Roman" w:hAnsi="Times New Roman" w:cs="Times New Roman"/>
          <w:sz w:val="24"/>
          <w:szCs w:val="24"/>
        </w:rPr>
        <w:t>1</w:t>
      </w:r>
      <w:r w:rsidRPr="00393347">
        <w:rPr>
          <w:rStyle w:val="Bodytext"/>
          <w:rFonts w:ascii="Times New Roman" w:hAnsi="Times New Roman" w:cs="Times New Roman"/>
          <w:sz w:val="24"/>
          <w:szCs w:val="24"/>
        </w:rPr>
        <w:t>.</w:t>
      </w:r>
      <w:r w:rsidR="008B7431">
        <w:rPr>
          <w:rStyle w:val="Bodytext"/>
          <w:rFonts w:ascii="Times New Roman" w:hAnsi="Times New Roman" w:cs="Times New Roman"/>
          <w:sz w:val="24"/>
          <w:szCs w:val="24"/>
        </w:rPr>
        <w:t>11</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w:t>
      </w:r>
      <w:r w:rsidR="008E7480">
        <w:rPr>
          <w:rStyle w:val="Bodytext"/>
          <w:rFonts w:ascii="Times New Roman" w:hAnsi="Times New Roman" w:cs="Times New Roman"/>
          <w:sz w:val="24"/>
          <w:szCs w:val="24"/>
        </w:rPr>
        <w:t>2</w:t>
      </w:r>
      <w:r w:rsidRPr="00393347">
        <w:rPr>
          <w:rStyle w:val="Bodytext"/>
          <w:rFonts w:ascii="Times New Roman" w:hAnsi="Times New Roman" w:cs="Times New Roman"/>
          <w:sz w:val="24"/>
          <w:szCs w:val="24"/>
        </w:rPr>
        <w:t xml:space="preserve"> do </w:t>
      </w:r>
      <w:r w:rsidR="00527695">
        <w:rPr>
          <w:rStyle w:val="Bodytext"/>
          <w:rFonts w:ascii="Times New Roman" w:hAnsi="Times New Roman" w:cs="Times New Roman"/>
          <w:sz w:val="24"/>
          <w:szCs w:val="24"/>
        </w:rPr>
        <w:t>31</w:t>
      </w:r>
      <w:r w:rsidRPr="00393347">
        <w:rPr>
          <w:rStyle w:val="Bodytext"/>
          <w:rFonts w:ascii="Times New Roman" w:hAnsi="Times New Roman" w:cs="Times New Roman"/>
          <w:sz w:val="24"/>
          <w:szCs w:val="24"/>
        </w:rPr>
        <w:t>.</w:t>
      </w:r>
      <w:r w:rsidR="008B7431">
        <w:rPr>
          <w:rStyle w:val="Bodytext"/>
          <w:rFonts w:ascii="Times New Roman" w:hAnsi="Times New Roman" w:cs="Times New Roman"/>
          <w:sz w:val="24"/>
          <w:szCs w:val="24"/>
        </w:rPr>
        <w:t>10</w:t>
      </w:r>
      <w:r w:rsidRPr="00393347">
        <w:rPr>
          <w:rStyle w:val="Bodytext"/>
          <w:rFonts w:ascii="Times New Roman" w:hAnsi="Times New Roman" w:cs="Times New Roman"/>
          <w:sz w:val="24"/>
          <w:szCs w:val="24"/>
        </w:rPr>
        <w:t>.202</w:t>
      </w:r>
      <w:r w:rsidR="008E7480">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13. Okvirni sporazum</w:t>
      </w:r>
      <w:r w:rsidR="00CB66C5">
        <w:rPr>
          <w:rFonts w:ascii="Times New Roman" w:hAnsi="Times New Roman" w:cs="Times New Roman"/>
          <w:b/>
          <w:sz w:val="24"/>
          <w:szCs w:val="24"/>
        </w:rPr>
        <w:t xml:space="preserve"> in pogodba</w:t>
      </w:r>
    </w:p>
    <w:p w:rsidR="00BC61C6" w:rsidRPr="00CE68DC"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CE68DC">
        <w:rPr>
          <w:rStyle w:val="Bodytext"/>
          <w:rFonts w:ascii="Times New Roman" w:hAnsi="Times New Roman" w:cs="Times New Roman"/>
          <w:color w:val="000000" w:themeColor="text1"/>
          <w:sz w:val="24"/>
          <w:szCs w:val="24"/>
        </w:rPr>
        <w:t>Naročnik bo s tremi najugodnejšimi ponudniki (za posamezni artikel), ki bodo podali dopustno ponudbo za posamezen artikel sklenil okvirni sporazum.</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lastRenderedPageBreak/>
        <w:t xml:space="preserve">Po pričetku veljavnosti okvirnega sporazuma bo lahko naročnik pred podpisom posameznega okvirnega sporazuma preveril, ali obstajajo razlogi iz 35. člena </w:t>
      </w:r>
      <w:proofErr w:type="spellStart"/>
      <w:r w:rsidRPr="00393347">
        <w:rPr>
          <w:rStyle w:val="Bodytext"/>
          <w:rFonts w:ascii="Times New Roman" w:hAnsi="Times New Roman" w:cs="Times New Roman"/>
          <w:sz w:val="24"/>
          <w:szCs w:val="24"/>
        </w:rPr>
        <w:t>ZIntPK</w:t>
      </w:r>
      <w:proofErr w:type="spellEnd"/>
      <w:r w:rsidRPr="00393347">
        <w:rPr>
          <w:rStyle w:val="Bodytext"/>
          <w:rFonts w:ascii="Times New Roman" w:hAnsi="Times New Roman" w:cs="Times New Roman"/>
          <w:sz w:val="24"/>
          <w:szCs w:val="24"/>
        </w:rPr>
        <w:t xml:space="preserve"> o prepovedi poslovanja, zaradi katerih naročnik ne sme poslovati z izbranim ponudnikom za to naročilo.</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okvirni sporazum v roku 5 (petih) delovnih dni po prejemu s strani naročnika podpisanega sporazuma.</w:t>
      </w:r>
      <w:r w:rsidR="00E424F3">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Enako velja za podpis pogodbe z izbranim ponudnikom.</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Če izbrani ponudnik ne pristopi k podpisu okvirnega sporazuma</w:t>
      </w:r>
      <w:r w:rsidR="00CB66C5">
        <w:rPr>
          <w:rFonts w:ascii="Times New Roman" w:hAnsi="Times New Roman" w:cs="Times New Roman"/>
          <w:sz w:val="24"/>
          <w:szCs w:val="24"/>
        </w:rPr>
        <w:t xml:space="preserve"> oziroma pogodbe</w:t>
      </w:r>
      <w:r w:rsidRPr="00E424F3">
        <w:rPr>
          <w:rFonts w:ascii="Times New Roman" w:hAnsi="Times New Roman" w:cs="Times New Roman"/>
          <w:sz w:val="24"/>
          <w:szCs w:val="24"/>
        </w:rPr>
        <w:t xml:space="preserve"> v zahtevanem roku ali naročniku v roku </w:t>
      </w:r>
      <w:r w:rsidR="008B7431">
        <w:rPr>
          <w:rFonts w:ascii="Times New Roman" w:hAnsi="Times New Roman" w:cs="Times New Roman"/>
          <w:sz w:val="24"/>
          <w:szCs w:val="24"/>
        </w:rPr>
        <w:t xml:space="preserve">desetih </w:t>
      </w:r>
      <w:r w:rsidRPr="00E424F3">
        <w:rPr>
          <w:rFonts w:ascii="Times New Roman" w:hAnsi="Times New Roman" w:cs="Times New Roman"/>
          <w:sz w:val="24"/>
          <w:szCs w:val="24"/>
        </w:rPr>
        <w:t>(1</w:t>
      </w:r>
      <w:r w:rsidR="008B7431">
        <w:rPr>
          <w:rFonts w:ascii="Times New Roman" w:hAnsi="Times New Roman" w:cs="Times New Roman"/>
          <w:sz w:val="24"/>
          <w:szCs w:val="24"/>
        </w:rPr>
        <w:t>0</w:t>
      </w:r>
      <w:r w:rsidRPr="00E424F3">
        <w:rPr>
          <w:rFonts w:ascii="Times New Roman" w:hAnsi="Times New Roman" w:cs="Times New Roman"/>
          <w:sz w:val="24"/>
          <w:szCs w:val="24"/>
        </w:rPr>
        <w:t>)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rsidR="00BC61C6"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vzorcev okvirnega sporazuma</w:t>
      </w:r>
      <w:r w:rsidR="00CB66C5">
        <w:rPr>
          <w:rStyle w:val="Bodytext"/>
          <w:rFonts w:ascii="Times New Roman" w:hAnsi="Times New Roman" w:cs="Times New Roman"/>
          <w:sz w:val="24"/>
          <w:szCs w:val="24"/>
        </w:rPr>
        <w:t xml:space="preserve"> in pogodbe.</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(enoletne)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A21B8E">
        <w:rPr>
          <w:rFonts w:eastAsia="Calibri"/>
          <w:lang w:eastAsia="zh-CN"/>
        </w:rPr>
        <w:t>30</w:t>
      </w:r>
      <w:r w:rsidR="00DD50AC">
        <w:rPr>
          <w:rFonts w:eastAsia="Calibri"/>
          <w:lang w:eastAsia="zh-CN"/>
        </w:rPr>
        <w:t xml:space="preserve">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12</w:t>
      </w:r>
      <w:r w:rsidRPr="0021102C">
        <w:rPr>
          <w:rFonts w:eastAsia="Calibri"/>
          <w:lang w:eastAsia="zh-CN"/>
        </w:rPr>
        <w:t>).</w:t>
      </w:r>
    </w:p>
    <w:p w:rsidR="0021102C" w:rsidRPr="0021102C" w:rsidRDefault="0021102C" w:rsidP="0021102C">
      <w:pPr>
        <w:suppressAutoHyphens/>
        <w:jc w:val="both"/>
        <w:rPr>
          <w:rFonts w:eastAsia="Calibri"/>
          <w:lang w:eastAsia="zh-CN"/>
        </w:rPr>
      </w:pPr>
    </w:p>
    <w:p w:rsidR="009453DB" w:rsidRPr="0021102C" w:rsidRDefault="0021102C" w:rsidP="0021102C">
      <w:pPr>
        <w:suppressAutoHyphens/>
        <w:jc w:val="both"/>
        <w:rPr>
          <w:rFonts w:eastAsia="Calibri"/>
          <w:lang w:eastAsia="zh-CN"/>
        </w:rPr>
      </w:pPr>
      <w:r w:rsidRPr="0021102C">
        <w:rPr>
          <w:rFonts w:eastAsia="Calibri"/>
          <w:lang w:eastAsia="zh-CN"/>
        </w:rPr>
        <w:t xml:space="preserve">Izbrani ponudniki morajo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(enoletne) </w:t>
      </w:r>
      <w:r w:rsidRPr="0021102C">
        <w:rPr>
          <w:rFonts w:eastAsia="Calibri"/>
          <w:lang w:eastAsia="zh-CN"/>
        </w:rPr>
        <w:t xml:space="preserve">skupne pogodbene vrednosti z DDV in veljavno vsaj </w:t>
      </w:r>
      <w:r w:rsidR="008E7480">
        <w:rPr>
          <w:rFonts w:eastAsia="Calibri"/>
          <w:lang w:eastAsia="zh-CN"/>
        </w:rPr>
        <w:t>30</w:t>
      </w:r>
      <w:r w:rsidRPr="0021102C">
        <w:rPr>
          <w:rFonts w:eastAsia="Calibri"/>
          <w:lang w:eastAsia="zh-CN"/>
        </w:rPr>
        <w:t xml:space="preserve"> dni po predvidenem roku za izpolnitev pogodbenih obveznosti</w:t>
      </w:r>
      <w:r w:rsidR="00DD50AC" w:rsidRPr="00DD50AC">
        <w:rPr>
          <w:rFonts w:eastAsia="Calibri"/>
          <w:lang w:eastAsia="zh-CN"/>
        </w:rPr>
        <w:t>.</w:t>
      </w:r>
      <w:r w:rsidR="009453DB">
        <w:rPr>
          <w:rFonts w:eastAsia="Calibri"/>
          <w:lang w:eastAsia="zh-CN"/>
        </w:rPr>
        <w:t xml:space="preserve"> Če bo ponudnik izbran za celotno štiriletno obdobje za posamezen sklop, pa mora predložiti zavarovanje v višini 10% (štiriletne) skupne pogodbene vrednosti.</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A46F4C">
        <w:rPr>
          <w:rFonts w:eastAsia="Calibri"/>
          <w:lang w:eastAsia="zh-CN"/>
        </w:rPr>
        <w:t>30</w:t>
      </w:r>
      <w:r w:rsidRPr="0021102C">
        <w:rPr>
          <w:rFonts w:eastAsia="Calibri"/>
          <w:lang w:eastAsia="zh-CN"/>
        </w:rPr>
        <w:t xml:space="preserve"> dni po predvidenem roku za izpolnitev pogodbenih obveznosti oziroma veljavnosti pogodbe oziroma okvirnega sporazuma</w:t>
      </w:r>
      <w:r w:rsidR="00DD50AC" w:rsidRPr="00DD50AC">
        <w:rPr>
          <w:rFonts w:eastAsia="Calibri"/>
          <w:lang w:eastAsia="zh-CN"/>
        </w:rPr>
        <w:t>.</w:t>
      </w:r>
    </w:p>
    <w:p w:rsidR="00A46F4C" w:rsidRDefault="00A46F4C"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 xml:space="preserve">Če se pri naročniku v postopku javnega naročanja pojavi utemeljen sum, da je posamezni ponudnik, ne glede na razvrstitev njegove ponudbe, predložil neresnične izjave ali dokazila, bo </w:t>
      </w:r>
      <w:r w:rsidRPr="00E927A9">
        <w:rPr>
          <w:bCs/>
        </w:rPr>
        <w:lastRenderedPageBreak/>
        <w:t>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BA3E93" w:rsidRDefault="00B50C98" w:rsidP="00BA3E93">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Direktor:</w:t>
      </w:r>
    </w:p>
    <w:p w:rsidR="00393347" w:rsidRDefault="00393347" w:rsidP="00393347">
      <w:pPr>
        <w:jc w:val="right"/>
      </w:pPr>
    </w:p>
    <w:p w:rsidR="00393347" w:rsidRDefault="008A66D8" w:rsidP="00393347">
      <w:pPr>
        <w:jc w:val="right"/>
      </w:pPr>
      <w:r>
        <w:t>P</w:t>
      </w:r>
      <w:r w:rsidR="00393347">
        <w:t>rim. asist. Daniel Grabar, dr. med., spec</w:t>
      </w:r>
      <w:r w:rsidR="00E93E3A">
        <w:t xml:space="preserve">., </w:t>
      </w:r>
      <w:proofErr w:type="spellStart"/>
      <w:r w:rsidR="00E93E3A">
        <w:t>l.r</w:t>
      </w:r>
      <w:proofErr w:type="spellEnd"/>
      <w:r w:rsidR="00E93E3A">
        <w:t>.</w:t>
      </w:r>
    </w:p>
    <w:sectPr w:rsidR="00393347">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5515182"/>
      <w:docPartObj>
        <w:docPartGallery w:val="Page Numbers (Bottom of Page)"/>
        <w:docPartUnique/>
      </w:docPartObj>
    </w:sdtPr>
    <w:sdtEndPr/>
    <w:sdtContent>
      <w:p w:rsidR="00C46A50" w:rsidRDefault="00C46A50">
        <w:pPr>
          <w:pStyle w:val="Noga"/>
          <w:jc w:val="right"/>
        </w:pPr>
        <w:r>
          <w:fldChar w:fldCharType="begin"/>
        </w:r>
        <w:r>
          <w:instrText>PAGE   \* MERGEFORMAT</w:instrText>
        </w:r>
        <w:r>
          <w:fldChar w:fldCharType="separate"/>
        </w:r>
        <w:r>
          <w:t>2</w:t>
        </w:r>
        <w:r>
          <w:fldChar w:fldCharType="end"/>
        </w:r>
      </w:p>
    </w:sdtContent>
  </w:sdt>
  <w:p w:rsidR="00C46A50" w:rsidRDefault="00C46A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22743940"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5"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0"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2"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3"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4"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1D6838"/>
    <w:multiLevelType w:val="hybridMultilevel"/>
    <w:tmpl w:val="12300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1"/>
  </w:num>
  <w:num w:numId="4">
    <w:abstractNumId w:val="23"/>
  </w:num>
  <w:num w:numId="5">
    <w:abstractNumId w:val="10"/>
  </w:num>
  <w:num w:numId="6">
    <w:abstractNumId w:val="14"/>
  </w:num>
  <w:num w:numId="7">
    <w:abstractNumId w:val="24"/>
  </w:num>
  <w:num w:numId="8">
    <w:abstractNumId w:val="22"/>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3"/>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6"/>
  </w:num>
  <w:num w:numId="25">
    <w:abstractNumId w:val="17"/>
  </w:num>
  <w:num w:numId="26">
    <w:abstractNumId w:val="25"/>
  </w:num>
  <w:num w:numId="27">
    <w:abstractNumId w:val="27"/>
  </w:num>
  <w:num w:numId="28">
    <w:abstractNumId w:val="18"/>
  </w:num>
  <w:num w:numId="29">
    <w:abstractNumId w:val="15"/>
  </w:num>
  <w:num w:numId="30">
    <w:abstractNumId w:val="26"/>
  </w:num>
  <w:num w:numId="31">
    <w:abstractNumId w:val="28"/>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7945"/>
    <w:rsid w:val="000653CB"/>
    <w:rsid w:val="000A1691"/>
    <w:rsid w:val="000A7054"/>
    <w:rsid w:val="000A7AEB"/>
    <w:rsid w:val="000F5D29"/>
    <w:rsid w:val="00104391"/>
    <w:rsid w:val="00131DC4"/>
    <w:rsid w:val="00132585"/>
    <w:rsid w:val="00133358"/>
    <w:rsid w:val="001A65E5"/>
    <w:rsid w:val="001A7C80"/>
    <w:rsid w:val="001F2081"/>
    <w:rsid w:val="00203908"/>
    <w:rsid w:val="0021102C"/>
    <w:rsid w:val="00213C0A"/>
    <w:rsid w:val="00215C83"/>
    <w:rsid w:val="00221F9D"/>
    <w:rsid w:val="00241E4F"/>
    <w:rsid w:val="00245F24"/>
    <w:rsid w:val="00251C9E"/>
    <w:rsid w:val="0028196F"/>
    <w:rsid w:val="002A3A93"/>
    <w:rsid w:val="002C144A"/>
    <w:rsid w:val="002D28BB"/>
    <w:rsid w:val="002D44CA"/>
    <w:rsid w:val="002D6964"/>
    <w:rsid w:val="002E76DA"/>
    <w:rsid w:val="002F0C90"/>
    <w:rsid w:val="00312E0D"/>
    <w:rsid w:val="00327EE6"/>
    <w:rsid w:val="00341C42"/>
    <w:rsid w:val="00352F8E"/>
    <w:rsid w:val="00353378"/>
    <w:rsid w:val="00380F5C"/>
    <w:rsid w:val="00393347"/>
    <w:rsid w:val="003A429F"/>
    <w:rsid w:val="003C0104"/>
    <w:rsid w:val="003D7EB0"/>
    <w:rsid w:val="00404961"/>
    <w:rsid w:val="00440DE8"/>
    <w:rsid w:val="00441065"/>
    <w:rsid w:val="00453580"/>
    <w:rsid w:val="00457823"/>
    <w:rsid w:val="004662F0"/>
    <w:rsid w:val="00471C0F"/>
    <w:rsid w:val="004A7C4C"/>
    <w:rsid w:val="004E6A7B"/>
    <w:rsid w:val="004F4DEB"/>
    <w:rsid w:val="0051073A"/>
    <w:rsid w:val="0051631D"/>
    <w:rsid w:val="00520AEA"/>
    <w:rsid w:val="00527695"/>
    <w:rsid w:val="005532C0"/>
    <w:rsid w:val="00590B16"/>
    <w:rsid w:val="005A2F76"/>
    <w:rsid w:val="00600CAA"/>
    <w:rsid w:val="00656E51"/>
    <w:rsid w:val="00695144"/>
    <w:rsid w:val="006B56C7"/>
    <w:rsid w:val="006B6917"/>
    <w:rsid w:val="006C45D3"/>
    <w:rsid w:val="006D1BAC"/>
    <w:rsid w:val="006D1FBE"/>
    <w:rsid w:val="006D5E01"/>
    <w:rsid w:val="006F0965"/>
    <w:rsid w:val="007100A8"/>
    <w:rsid w:val="0071391B"/>
    <w:rsid w:val="007218EA"/>
    <w:rsid w:val="00727DB4"/>
    <w:rsid w:val="0074196F"/>
    <w:rsid w:val="00745959"/>
    <w:rsid w:val="007646F2"/>
    <w:rsid w:val="007913A2"/>
    <w:rsid w:val="007C566E"/>
    <w:rsid w:val="007D49E9"/>
    <w:rsid w:val="00803A30"/>
    <w:rsid w:val="00810E37"/>
    <w:rsid w:val="008714FE"/>
    <w:rsid w:val="00874709"/>
    <w:rsid w:val="00897FCD"/>
    <w:rsid w:val="008A1C8D"/>
    <w:rsid w:val="008A66D8"/>
    <w:rsid w:val="008B7431"/>
    <w:rsid w:val="008E081E"/>
    <w:rsid w:val="008E7480"/>
    <w:rsid w:val="009377A9"/>
    <w:rsid w:val="00944CCD"/>
    <w:rsid w:val="009453DB"/>
    <w:rsid w:val="00947224"/>
    <w:rsid w:val="0096165B"/>
    <w:rsid w:val="009719A6"/>
    <w:rsid w:val="00974C54"/>
    <w:rsid w:val="009A1220"/>
    <w:rsid w:val="009A1843"/>
    <w:rsid w:val="009A6979"/>
    <w:rsid w:val="009B240E"/>
    <w:rsid w:val="009F3B4D"/>
    <w:rsid w:val="00A01AB3"/>
    <w:rsid w:val="00A118C5"/>
    <w:rsid w:val="00A16418"/>
    <w:rsid w:val="00A21AC9"/>
    <w:rsid w:val="00A21B8E"/>
    <w:rsid w:val="00A3229F"/>
    <w:rsid w:val="00A46F4C"/>
    <w:rsid w:val="00A51E29"/>
    <w:rsid w:val="00AC1C13"/>
    <w:rsid w:val="00AF540F"/>
    <w:rsid w:val="00B26B81"/>
    <w:rsid w:val="00B45153"/>
    <w:rsid w:val="00B46EFE"/>
    <w:rsid w:val="00B50C98"/>
    <w:rsid w:val="00B83453"/>
    <w:rsid w:val="00B96A5E"/>
    <w:rsid w:val="00B96D17"/>
    <w:rsid w:val="00BA3E93"/>
    <w:rsid w:val="00BC016B"/>
    <w:rsid w:val="00BC1D51"/>
    <w:rsid w:val="00BC61C6"/>
    <w:rsid w:val="00BC68D7"/>
    <w:rsid w:val="00BD3F29"/>
    <w:rsid w:val="00C03609"/>
    <w:rsid w:val="00C061C4"/>
    <w:rsid w:val="00C06841"/>
    <w:rsid w:val="00C17E9C"/>
    <w:rsid w:val="00C20E29"/>
    <w:rsid w:val="00C46A50"/>
    <w:rsid w:val="00C6252C"/>
    <w:rsid w:val="00C63332"/>
    <w:rsid w:val="00C719D0"/>
    <w:rsid w:val="00CB66C5"/>
    <w:rsid w:val="00CC09ED"/>
    <w:rsid w:val="00CC796D"/>
    <w:rsid w:val="00CD03C7"/>
    <w:rsid w:val="00CD436E"/>
    <w:rsid w:val="00CE68DC"/>
    <w:rsid w:val="00D1169F"/>
    <w:rsid w:val="00D30F1D"/>
    <w:rsid w:val="00D32CDB"/>
    <w:rsid w:val="00D33D66"/>
    <w:rsid w:val="00D42266"/>
    <w:rsid w:val="00D432BD"/>
    <w:rsid w:val="00D6647C"/>
    <w:rsid w:val="00D84091"/>
    <w:rsid w:val="00DA408B"/>
    <w:rsid w:val="00DD50AC"/>
    <w:rsid w:val="00DE0567"/>
    <w:rsid w:val="00DF0705"/>
    <w:rsid w:val="00E032AF"/>
    <w:rsid w:val="00E424F3"/>
    <w:rsid w:val="00E42667"/>
    <w:rsid w:val="00E729D4"/>
    <w:rsid w:val="00E927A9"/>
    <w:rsid w:val="00E93E3A"/>
    <w:rsid w:val="00EA24CD"/>
    <w:rsid w:val="00F134AD"/>
    <w:rsid w:val="00F20208"/>
    <w:rsid w:val="00F20419"/>
    <w:rsid w:val="00F43CB5"/>
    <w:rsid w:val="00F52630"/>
    <w:rsid w:val="00F637DB"/>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14:docId w14:val="002056C7"/>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66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Telobesedila">
    <w:name w:val="Body Text"/>
    <w:basedOn w:val="Navaden"/>
    <w:link w:val="TelobesedilaZnak"/>
    <w:uiPriority w:val="99"/>
    <w:semiHidden/>
    <w:unhideWhenUsed/>
    <w:rsid w:val="00BA3E93"/>
    <w:pPr>
      <w:spacing w:after="120"/>
    </w:pPr>
  </w:style>
  <w:style w:type="character" w:customStyle="1" w:styleId="TelobesedilaZnak">
    <w:name w:val="Telo besedila Znak"/>
    <w:basedOn w:val="Privzetapisavaodstavka"/>
    <w:link w:val="Telobesedila"/>
    <w:uiPriority w:val="99"/>
    <w:semiHidden/>
    <w:rsid w:val="00BA3E93"/>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338388746">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53A950-33C7-444A-94C9-6A617756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17</Pages>
  <Words>5164</Words>
  <Characters>29438</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95</cp:revision>
  <dcterms:created xsi:type="dcterms:W3CDTF">2021-03-09T10:36:00Z</dcterms:created>
  <dcterms:modified xsi:type="dcterms:W3CDTF">2022-08-23T05:13:00Z</dcterms:modified>
</cp:coreProperties>
</file>